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47" w:rsidRPr="00CD7547" w:rsidRDefault="00CD7547" w:rsidP="00CD7547">
      <w:pPr>
        <w:snapToGrid w:val="0"/>
        <w:spacing w:line="460" w:lineRule="exact"/>
        <w:jc w:val="center"/>
        <w:rPr>
          <w:rFonts w:ascii="宋体" w:hAnsi="宋体" w:hint="eastAsia"/>
          <w:b/>
          <w:sz w:val="24"/>
        </w:rPr>
      </w:pPr>
      <w:r w:rsidRPr="00CD7547">
        <w:rPr>
          <w:rFonts w:ascii="宋体" w:hAnsi="宋体" w:hint="eastAsia"/>
          <w:b/>
          <w:sz w:val="24"/>
        </w:rPr>
        <w:t>用户需求书</w:t>
      </w:r>
    </w:p>
    <w:p w:rsidR="00957EBA" w:rsidRDefault="00622BB2">
      <w:pPr>
        <w:snapToGrid w:val="0"/>
        <w:spacing w:line="4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</w:t>
      </w:r>
      <w:r w:rsidR="008D4D53">
        <w:rPr>
          <w:rFonts w:ascii="宋体" w:hAnsi="宋体" w:hint="eastAsia"/>
          <w:b/>
          <w:szCs w:val="21"/>
        </w:rPr>
        <w:t>、采购清单</w:t>
      </w:r>
    </w:p>
    <w:tbl>
      <w:tblPr>
        <w:tblW w:w="9630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4330"/>
        <w:gridCol w:w="1305"/>
        <w:gridCol w:w="1260"/>
        <w:gridCol w:w="1590"/>
      </w:tblGrid>
      <w:tr w:rsidR="00957EBA">
        <w:trPr>
          <w:trHeight w:val="90"/>
        </w:trPr>
        <w:tc>
          <w:tcPr>
            <w:tcW w:w="1145" w:type="dxa"/>
            <w:tcBorders>
              <w:bottom w:val="single" w:sz="4" w:space="0" w:color="auto"/>
            </w:tcBorders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货物名称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57EBA">
        <w:trPr>
          <w:trHeight w:val="4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高清红外筒机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筒机支架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全局摄像机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全局摄像机支架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高清红外球机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球机支架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高清红外半球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壁挂式电源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32</w:t>
            </w:r>
            <w:r>
              <w:rPr>
                <w:rFonts w:ascii="宋体" w:hAnsi="宋体" w:hint="eastAsia"/>
                <w:bCs/>
                <w:szCs w:val="21"/>
              </w:rPr>
              <w:t>路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盘位网络硬盘录像机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4TB</w:t>
            </w:r>
            <w:r>
              <w:rPr>
                <w:rFonts w:ascii="宋体" w:hAnsi="宋体" w:hint="eastAsia"/>
                <w:bCs/>
                <w:szCs w:val="21"/>
              </w:rPr>
              <w:t>监控硬盘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微软雅黑" w:hAnsi="微软雅黑" w:cs="微软雅黑" w:hint="eastAsia"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网络机柜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墙柜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汇聚交换机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千兆交换机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千兆光纤收发器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芯单模光缆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超五类双绞线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电源线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二芯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PVC</w:t>
            </w:r>
            <w:r>
              <w:rPr>
                <w:rFonts w:ascii="宋体" w:hAnsi="宋体" w:hint="eastAsia"/>
                <w:szCs w:val="21"/>
              </w:rPr>
              <w:t>线管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65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光纤预埋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83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合计人民币大写：壹拾玖万伍仟元整（￥</w:t>
            </w:r>
            <w:r>
              <w:rPr>
                <w:rFonts w:ascii="宋体" w:hAnsi="宋体" w:hint="eastAsia"/>
                <w:sz w:val="24"/>
              </w:rPr>
              <w:t>195000.00</w:t>
            </w:r>
            <w:r>
              <w:rPr>
                <w:rFonts w:ascii="宋体" w:hAnsi="宋体" w:hint="eastAsia"/>
                <w:sz w:val="24"/>
              </w:rPr>
              <w:t>元）</w:t>
            </w:r>
          </w:p>
        </w:tc>
      </w:tr>
    </w:tbl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957EBA">
      <w:pPr>
        <w:snapToGrid w:val="0"/>
        <w:spacing w:line="460" w:lineRule="exact"/>
        <w:rPr>
          <w:rFonts w:ascii="宋体" w:hAnsi="宋体"/>
          <w:b/>
          <w:szCs w:val="21"/>
        </w:rPr>
      </w:pPr>
    </w:p>
    <w:p w:rsidR="00957EBA" w:rsidRDefault="00622BB2">
      <w:pPr>
        <w:snapToGrid w:val="0"/>
        <w:spacing w:line="4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二</w:t>
      </w:r>
      <w:r w:rsidR="008D4D53">
        <w:rPr>
          <w:rFonts w:ascii="宋体" w:hAnsi="宋体" w:hint="eastAsia"/>
          <w:b/>
          <w:szCs w:val="21"/>
        </w:rPr>
        <w:t>、技术需求</w:t>
      </w:r>
    </w:p>
    <w:p w:rsidR="00957EBA" w:rsidRDefault="008D4D53">
      <w:pPr>
        <w:snapToGrid w:val="0"/>
        <w:spacing w:line="4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、技术（质量）标准：</w:t>
      </w:r>
    </w:p>
    <w:p w:rsidR="00957EBA" w:rsidRDefault="008D4D53">
      <w:pPr>
        <w:snapToGrid w:val="0"/>
        <w:spacing w:line="460" w:lineRule="exact"/>
        <w:jc w:val="left"/>
        <w:rPr>
          <w:rFonts w:ascii="宋体" w:hAnsi="宋体"/>
          <w:szCs w:val="21"/>
        </w:rPr>
      </w:pPr>
      <w:r>
        <w:rPr>
          <w:color w:val="000000"/>
        </w:rPr>
        <w:t>GB∕T 28181-2011</w:t>
      </w:r>
    </w:p>
    <w:p w:rsidR="00957EBA" w:rsidRDefault="008D4D53">
      <w:pPr>
        <w:snapToGrid w:val="0"/>
        <w:spacing w:line="4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、技术参数及功能要求：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734"/>
        <w:gridCol w:w="6381"/>
        <w:gridCol w:w="804"/>
      </w:tblGrid>
      <w:tr w:rsidR="00957EBA">
        <w:trPr>
          <w:trHeight w:val="483"/>
        </w:trPr>
        <w:tc>
          <w:tcPr>
            <w:tcW w:w="798" w:type="dxa"/>
          </w:tcPr>
          <w:p w:rsidR="00957EBA" w:rsidRDefault="008D4D53">
            <w:pPr>
              <w:spacing w:before="156" w:after="156" w:line="4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34" w:type="dxa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货物名称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技术参数及功能要求</w:t>
            </w:r>
          </w:p>
        </w:tc>
        <w:tc>
          <w:tcPr>
            <w:tcW w:w="804" w:type="dxa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57EBA">
        <w:trPr>
          <w:trHeight w:val="6917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高清红外筒机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、具有</w:t>
            </w: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万像素</w:t>
            </w:r>
            <w:r>
              <w:rPr>
                <w:rFonts w:ascii="宋体" w:hAnsi="宋体" w:hint="eastAsia"/>
                <w:bCs/>
                <w:szCs w:val="21"/>
              </w:rPr>
              <w:t xml:space="preserve"> CMOS</w:t>
            </w:r>
            <w:r>
              <w:rPr>
                <w:rFonts w:ascii="宋体" w:hAnsi="宋体" w:hint="eastAsia"/>
                <w:bCs/>
                <w:szCs w:val="21"/>
              </w:rPr>
              <w:t>传感器。</w:t>
            </w:r>
            <w:r>
              <w:rPr>
                <w:rFonts w:ascii="宋体" w:hAnsi="宋体" w:hint="eastAsia"/>
                <w:bCs/>
                <w:szCs w:val="21"/>
              </w:rPr>
              <w:br/>
              <w:t>2</w:t>
            </w:r>
            <w:r>
              <w:rPr>
                <w:rFonts w:ascii="宋体" w:hAnsi="宋体" w:hint="eastAsia"/>
                <w:bCs/>
                <w:szCs w:val="21"/>
              </w:rPr>
              <w:t>、★内置</w:t>
            </w:r>
            <w:r>
              <w:rPr>
                <w:rFonts w:ascii="宋体" w:hAnsi="宋体" w:hint="eastAsia"/>
                <w:bCs/>
                <w:szCs w:val="21"/>
              </w:rPr>
              <w:t>GPU</w:t>
            </w:r>
            <w:r>
              <w:rPr>
                <w:rFonts w:ascii="宋体" w:hAnsi="宋体" w:hint="eastAsia"/>
                <w:bCs/>
                <w:szCs w:val="21"/>
              </w:rPr>
              <w:t>芯片。</w:t>
            </w:r>
            <w:r>
              <w:rPr>
                <w:rFonts w:ascii="宋体" w:hAnsi="宋体" w:hint="eastAsia"/>
                <w:bCs/>
                <w:szCs w:val="21"/>
              </w:rPr>
              <w:br/>
              <w:t>3</w:t>
            </w:r>
            <w:r>
              <w:rPr>
                <w:rFonts w:ascii="宋体" w:hAnsi="宋体" w:hint="eastAsia"/>
                <w:bCs/>
                <w:szCs w:val="21"/>
              </w:rPr>
              <w:t>、★内置红外与白光补光灯。</w:t>
            </w:r>
            <w:r>
              <w:rPr>
                <w:rFonts w:ascii="宋体" w:hAnsi="宋体" w:hint="eastAsia"/>
                <w:bCs/>
                <w:szCs w:val="21"/>
              </w:rPr>
              <w:br/>
              <w:t>4</w:t>
            </w:r>
            <w:r>
              <w:rPr>
                <w:rFonts w:ascii="宋体" w:hAnsi="宋体" w:hint="eastAsia"/>
                <w:bCs/>
                <w:szCs w:val="21"/>
              </w:rPr>
              <w:t>、★支持白光报警功能，当报警产生时，可触发联动声音警报和白光闪烁。</w:t>
            </w:r>
            <w:r>
              <w:rPr>
                <w:rFonts w:ascii="宋体" w:hAnsi="宋体" w:hint="eastAsia"/>
                <w:bCs/>
                <w:szCs w:val="21"/>
              </w:rPr>
              <w:br/>
              <w:t>5</w:t>
            </w:r>
            <w:r>
              <w:rPr>
                <w:rFonts w:ascii="宋体" w:hAnsi="宋体" w:hint="eastAsia"/>
                <w:bCs/>
                <w:szCs w:val="21"/>
              </w:rPr>
              <w:t>、★最低照度彩色：</w:t>
            </w:r>
            <w:r>
              <w:rPr>
                <w:rFonts w:ascii="宋体" w:hAnsi="宋体" w:hint="eastAsia"/>
                <w:bCs/>
                <w:szCs w:val="21"/>
              </w:rPr>
              <w:t>0.0004 lx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6</w:t>
            </w:r>
            <w:r>
              <w:rPr>
                <w:rFonts w:ascii="宋体" w:hAnsi="宋体" w:hint="eastAsia"/>
                <w:bCs/>
                <w:szCs w:val="21"/>
              </w:rPr>
              <w:t>、红外补光距离不小于</w:t>
            </w:r>
            <w:r>
              <w:rPr>
                <w:rFonts w:ascii="宋体" w:hAnsi="宋体" w:hint="eastAsia"/>
                <w:bCs/>
                <w:szCs w:val="21"/>
              </w:rPr>
              <w:t>110</w:t>
            </w:r>
            <w:r>
              <w:rPr>
                <w:rFonts w:ascii="宋体" w:hAnsi="宋体" w:hint="eastAsia"/>
                <w:bCs/>
                <w:szCs w:val="21"/>
              </w:rPr>
              <w:t>米。</w:t>
            </w:r>
            <w:r>
              <w:rPr>
                <w:rFonts w:ascii="宋体" w:hAnsi="宋体" w:hint="eastAsia"/>
                <w:bCs/>
                <w:szCs w:val="21"/>
              </w:rPr>
              <w:br/>
              <w:t>7</w:t>
            </w:r>
            <w:r>
              <w:rPr>
                <w:rFonts w:ascii="宋体" w:hAnsi="宋体" w:hint="eastAsia"/>
                <w:bCs/>
                <w:szCs w:val="21"/>
              </w:rPr>
              <w:t>、在</w:t>
            </w:r>
            <w:r>
              <w:rPr>
                <w:rFonts w:ascii="宋体" w:hAnsi="宋体" w:hint="eastAsia"/>
                <w:bCs/>
                <w:szCs w:val="21"/>
              </w:rPr>
              <w:t>1920x1080 @ 25fps</w:t>
            </w:r>
            <w:r>
              <w:rPr>
                <w:rFonts w:ascii="宋体" w:hAnsi="宋体" w:hint="eastAsia"/>
                <w:bCs/>
                <w:szCs w:val="21"/>
              </w:rPr>
              <w:t>下，清晰度不小于</w:t>
            </w:r>
            <w:r>
              <w:rPr>
                <w:rFonts w:ascii="宋体" w:hAnsi="宋体" w:hint="eastAsia"/>
                <w:bCs/>
                <w:szCs w:val="21"/>
              </w:rPr>
              <w:t>1100TVL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8</w:t>
            </w:r>
            <w:r>
              <w:rPr>
                <w:rFonts w:ascii="宋体" w:hAnsi="宋体" w:hint="eastAsia"/>
                <w:bCs/>
                <w:szCs w:val="21"/>
              </w:rPr>
              <w:t>、需支持</w:t>
            </w:r>
            <w:r>
              <w:rPr>
                <w:rFonts w:ascii="宋体" w:hAnsi="宋体" w:hint="eastAsia"/>
                <w:bCs/>
                <w:szCs w:val="21"/>
              </w:rPr>
              <w:t>DC12V</w:t>
            </w:r>
            <w:r>
              <w:rPr>
                <w:rFonts w:ascii="宋体" w:hAnsi="宋体" w:hint="eastAsia"/>
                <w:bCs/>
                <w:szCs w:val="21"/>
              </w:rPr>
              <w:t>供电，且在不小于</w:t>
            </w:r>
            <w:r>
              <w:rPr>
                <w:rFonts w:ascii="宋体" w:hAnsi="宋体" w:hint="eastAsia"/>
                <w:bCs/>
                <w:szCs w:val="21"/>
              </w:rPr>
              <w:t>DC12V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30%</w:t>
            </w:r>
            <w:r>
              <w:rPr>
                <w:rFonts w:ascii="宋体" w:hAnsi="宋体" w:hint="eastAsia"/>
                <w:bCs/>
                <w:szCs w:val="21"/>
              </w:rPr>
              <w:t>范围内变化时可以正常工作。</w:t>
            </w:r>
            <w:r>
              <w:rPr>
                <w:rFonts w:ascii="宋体" w:hAnsi="宋体" w:hint="eastAsia"/>
                <w:bCs/>
                <w:szCs w:val="21"/>
              </w:rPr>
              <w:br/>
              <w:t>9</w:t>
            </w:r>
            <w:r>
              <w:rPr>
                <w:rFonts w:ascii="宋体" w:hAnsi="宋体" w:hint="eastAsia"/>
                <w:bCs/>
                <w:szCs w:val="21"/>
              </w:rPr>
              <w:t>、设备工作状态时，支持空气放电</w:t>
            </w:r>
            <w:r>
              <w:rPr>
                <w:rFonts w:ascii="宋体" w:hAnsi="宋体" w:hint="eastAsia"/>
                <w:bCs/>
                <w:szCs w:val="21"/>
              </w:rPr>
              <w:t>8kV</w:t>
            </w:r>
            <w:r>
              <w:rPr>
                <w:rFonts w:ascii="宋体" w:hAnsi="宋体" w:hint="eastAsia"/>
                <w:bCs/>
                <w:szCs w:val="21"/>
              </w:rPr>
              <w:t>，接触放电</w:t>
            </w:r>
            <w:r>
              <w:rPr>
                <w:rFonts w:ascii="宋体" w:hAnsi="宋体" w:hint="eastAsia"/>
                <w:bCs/>
                <w:szCs w:val="21"/>
              </w:rPr>
              <w:t>6kV</w:t>
            </w:r>
            <w:r>
              <w:rPr>
                <w:rFonts w:ascii="宋体" w:hAnsi="宋体" w:hint="eastAsia"/>
                <w:bCs/>
                <w:szCs w:val="21"/>
              </w:rPr>
              <w:t>，通讯端口支持</w:t>
            </w:r>
            <w:r>
              <w:rPr>
                <w:rFonts w:ascii="宋体" w:hAnsi="宋体" w:hint="eastAsia"/>
                <w:bCs/>
                <w:szCs w:val="21"/>
              </w:rPr>
              <w:t>6kV</w:t>
            </w:r>
            <w:r>
              <w:rPr>
                <w:rFonts w:ascii="宋体" w:hAnsi="宋体" w:hint="eastAsia"/>
                <w:bCs/>
                <w:szCs w:val="21"/>
              </w:rPr>
              <w:t>峰值电压。</w:t>
            </w:r>
            <w:r>
              <w:rPr>
                <w:rFonts w:ascii="宋体" w:hAnsi="宋体" w:hint="eastAsia"/>
                <w:bCs/>
                <w:szCs w:val="21"/>
              </w:rPr>
              <w:br/>
              <w:t>10</w:t>
            </w:r>
            <w:r>
              <w:rPr>
                <w:rFonts w:ascii="宋体" w:hAnsi="宋体" w:hint="eastAsia"/>
                <w:bCs/>
                <w:szCs w:val="21"/>
              </w:rPr>
              <w:t>、★同一静止场景相同图像质量下，设备在</w:t>
            </w:r>
            <w:r>
              <w:rPr>
                <w:rFonts w:ascii="宋体" w:hAnsi="宋体" w:hint="eastAsia"/>
                <w:bCs/>
                <w:szCs w:val="21"/>
              </w:rPr>
              <w:t>H.265</w:t>
            </w:r>
            <w:r>
              <w:rPr>
                <w:rFonts w:ascii="宋体" w:hAnsi="宋体" w:hint="eastAsia"/>
                <w:bCs/>
                <w:szCs w:val="21"/>
              </w:rPr>
              <w:t>编码方式时，开启智能编码功能和不开启智能编码相比，码率节约</w:t>
            </w:r>
            <w:r>
              <w:rPr>
                <w:rFonts w:ascii="宋体" w:hAnsi="宋体" w:hint="eastAsia"/>
                <w:bCs/>
                <w:szCs w:val="21"/>
              </w:rPr>
              <w:t>1/2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以上★参数需提供公安部检验报告复印件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并加盖原厂公章。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39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筒机支架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壁装支架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全局摄像机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、★摄像机定焦镜头、变焦镜头靶面尺寸均不小于</w:t>
            </w:r>
            <w:r>
              <w:rPr>
                <w:rFonts w:ascii="宋体" w:hAnsi="宋体" w:hint="eastAsia"/>
                <w:bCs/>
                <w:szCs w:val="21"/>
              </w:rPr>
              <w:t>1/1.8</w:t>
            </w:r>
            <w:r>
              <w:rPr>
                <w:rFonts w:ascii="宋体" w:hAnsi="宋体" w:hint="eastAsia"/>
                <w:bCs/>
                <w:szCs w:val="21"/>
              </w:rPr>
              <w:t>英寸。</w:t>
            </w:r>
            <w:r>
              <w:rPr>
                <w:rFonts w:ascii="宋体" w:hAnsi="宋体" w:hint="eastAsia"/>
                <w:bCs/>
                <w:szCs w:val="21"/>
              </w:rPr>
              <w:br/>
              <w:t>2</w:t>
            </w:r>
            <w:r>
              <w:rPr>
                <w:rFonts w:ascii="宋体" w:hAnsi="宋体" w:hint="eastAsia"/>
                <w:bCs/>
                <w:szCs w:val="21"/>
              </w:rPr>
              <w:t>、★内置不少于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GPU</w:t>
            </w:r>
            <w:r>
              <w:rPr>
                <w:rFonts w:ascii="宋体" w:hAnsi="宋体" w:hint="eastAsia"/>
                <w:bCs/>
                <w:szCs w:val="21"/>
              </w:rPr>
              <w:t>芯片。</w:t>
            </w:r>
            <w:r>
              <w:rPr>
                <w:rFonts w:ascii="宋体" w:hAnsi="宋体" w:hint="eastAsia"/>
                <w:bCs/>
                <w:szCs w:val="21"/>
              </w:rPr>
              <w:br/>
              <w:t>3</w:t>
            </w:r>
            <w:r>
              <w:rPr>
                <w:rFonts w:ascii="宋体" w:hAnsi="宋体" w:hint="eastAsia"/>
                <w:bCs/>
                <w:szCs w:val="21"/>
              </w:rPr>
              <w:t>、两路视频输出分别支持分辨率设置为</w:t>
            </w:r>
            <w:r>
              <w:rPr>
                <w:rFonts w:ascii="宋体" w:hAnsi="宋体" w:hint="eastAsia"/>
                <w:bCs/>
                <w:szCs w:val="21"/>
              </w:rPr>
              <w:t>2560x1440</w:t>
            </w:r>
            <w:r>
              <w:rPr>
                <w:rFonts w:ascii="宋体" w:hAnsi="宋体" w:hint="eastAsia"/>
                <w:bCs/>
                <w:szCs w:val="21"/>
              </w:rPr>
              <w:t>，帧率设置为</w:t>
            </w:r>
            <w:r>
              <w:rPr>
                <w:rFonts w:ascii="宋体" w:hAnsi="宋体" w:hint="eastAsia"/>
                <w:bCs/>
                <w:szCs w:val="21"/>
              </w:rPr>
              <w:t>25fps</w:t>
            </w:r>
            <w:r>
              <w:rPr>
                <w:rFonts w:ascii="宋体" w:hAnsi="宋体" w:hint="eastAsia"/>
                <w:bCs/>
                <w:szCs w:val="21"/>
              </w:rPr>
              <w:t>，分辨力不小于</w:t>
            </w:r>
            <w:r>
              <w:rPr>
                <w:rFonts w:ascii="宋体" w:hAnsi="宋体" w:hint="eastAsia"/>
                <w:bCs/>
                <w:szCs w:val="21"/>
              </w:rPr>
              <w:t>1500</w:t>
            </w:r>
            <w:r>
              <w:rPr>
                <w:rFonts w:ascii="宋体" w:hAnsi="宋体" w:hint="eastAsia"/>
                <w:bCs/>
                <w:szCs w:val="21"/>
              </w:rPr>
              <w:t>线。</w:t>
            </w:r>
            <w:r>
              <w:rPr>
                <w:rFonts w:ascii="宋体" w:hAnsi="宋体" w:hint="eastAsia"/>
                <w:bCs/>
                <w:szCs w:val="21"/>
              </w:rPr>
              <w:br/>
              <w:t>4</w:t>
            </w:r>
            <w:r>
              <w:rPr>
                <w:rFonts w:ascii="宋体" w:hAnsi="宋体" w:hint="eastAsia"/>
                <w:bCs/>
                <w:szCs w:val="21"/>
              </w:rPr>
              <w:t>、支持最低照度可达彩色</w:t>
            </w:r>
            <w:r>
              <w:rPr>
                <w:rFonts w:ascii="宋体" w:hAnsi="宋体" w:hint="eastAsia"/>
                <w:bCs/>
                <w:szCs w:val="21"/>
              </w:rPr>
              <w:t>0.0002Lux</w:t>
            </w:r>
            <w:r>
              <w:rPr>
                <w:rFonts w:ascii="宋体" w:hAnsi="宋体" w:hint="eastAsia"/>
                <w:bCs/>
                <w:szCs w:val="21"/>
              </w:rPr>
              <w:t>，黑白</w:t>
            </w:r>
            <w:r>
              <w:rPr>
                <w:rFonts w:ascii="宋体" w:hAnsi="宋体" w:hint="eastAsia"/>
                <w:bCs/>
                <w:szCs w:val="21"/>
              </w:rPr>
              <w:t>0.0001Lux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5</w:t>
            </w:r>
            <w:r>
              <w:rPr>
                <w:rFonts w:ascii="宋体" w:hAnsi="宋体" w:hint="eastAsia"/>
                <w:bCs/>
                <w:szCs w:val="21"/>
              </w:rPr>
              <w:t>、★设备可同时对行人、非机动车、机动车进行检测、跟踪及抓拍；可支持人脸、车牌的抠图及人脸与人体、车牌与车辆的关联显示。</w:t>
            </w:r>
            <w:r>
              <w:rPr>
                <w:rFonts w:ascii="宋体" w:hAnsi="宋体" w:hint="eastAsia"/>
                <w:bCs/>
                <w:szCs w:val="21"/>
              </w:rPr>
              <w:br/>
              <w:t>6</w:t>
            </w:r>
            <w:r>
              <w:rPr>
                <w:rFonts w:ascii="宋体" w:hAnsi="宋体" w:hint="eastAsia"/>
                <w:bCs/>
                <w:szCs w:val="21"/>
              </w:rPr>
              <w:t>、设备支持看清</w:t>
            </w:r>
            <w:r>
              <w:rPr>
                <w:rFonts w:ascii="宋体" w:hAnsi="宋体" w:hint="eastAsia"/>
                <w:bCs/>
                <w:szCs w:val="21"/>
              </w:rPr>
              <w:t>80</w:t>
            </w:r>
            <w:r>
              <w:rPr>
                <w:rFonts w:ascii="宋体" w:hAnsi="宋体" w:hint="eastAsia"/>
                <w:bCs/>
                <w:szCs w:val="21"/>
              </w:rPr>
              <w:t>米处人体轮廓，并可生成人体小图。</w:t>
            </w:r>
            <w:r>
              <w:rPr>
                <w:rFonts w:ascii="宋体" w:hAnsi="宋体" w:hint="eastAsia"/>
                <w:bCs/>
                <w:szCs w:val="21"/>
              </w:rPr>
              <w:br/>
              <w:t>7</w:t>
            </w:r>
            <w:r>
              <w:rPr>
                <w:rFonts w:ascii="宋体" w:hAnsi="宋体" w:hint="eastAsia"/>
                <w:bCs/>
                <w:szCs w:val="21"/>
              </w:rPr>
              <w:t>、★设备可对</w:t>
            </w:r>
            <w:r>
              <w:rPr>
                <w:rFonts w:ascii="宋体" w:hAnsi="宋体" w:hint="eastAsia"/>
                <w:bCs/>
                <w:szCs w:val="21"/>
              </w:rPr>
              <w:t>30</w:t>
            </w:r>
            <w:r>
              <w:rPr>
                <w:rFonts w:ascii="宋体" w:hAnsi="宋体" w:hint="eastAsia"/>
                <w:bCs/>
                <w:szCs w:val="21"/>
              </w:rPr>
              <w:t>米处的行人进行人脸抓拍，并可生成分辨率不小于</w:t>
            </w:r>
            <w:r>
              <w:rPr>
                <w:rFonts w:ascii="宋体" w:hAnsi="宋体" w:hint="eastAsia"/>
                <w:bCs/>
                <w:szCs w:val="21"/>
              </w:rPr>
              <w:t>110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 w:hint="eastAsia"/>
                <w:bCs/>
                <w:szCs w:val="21"/>
              </w:rPr>
              <w:t>120</w:t>
            </w:r>
            <w:r>
              <w:rPr>
                <w:rFonts w:ascii="宋体" w:hAnsi="宋体" w:hint="eastAsia"/>
                <w:bCs/>
                <w:szCs w:val="21"/>
              </w:rPr>
              <w:t>的人脸图片。</w:t>
            </w:r>
            <w:r>
              <w:rPr>
                <w:rFonts w:ascii="宋体" w:hAnsi="宋体" w:hint="eastAsia"/>
                <w:bCs/>
                <w:szCs w:val="21"/>
              </w:rPr>
              <w:br/>
              <w:t>8</w:t>
            </w:r>
            <w:r>
              <w:rPr>
                <w:rFonts w:ascii="宋体" w:hAnsi="宋体" w:hint="eastAsia"/>
                <w:bCs/>
                <w:szCs w:val="21"/>
              </w:rPr>
              <w:t>、★通道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检测到且框出移动目标至通道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摄像机开始转动的时间不大于</w:t>
            </w:r>
            <w:r>
              <w:rPr>
                <w:rFonts w:ascii="宋体" w:hAnsi="宋体" w:hint="eastAsia"/>
                <w:bCs/>
                <w:szCs w:val="21"/>
              </w:rPr>
              <w:t>0.2</w:t>
            </w:r>
            <w:r>
              <w:rPr>
                <w:rFonts w:ascii="宋体" w:hAnsi="宋体" w:hint="eastAsia"/>
                <w:bCs/>
                <w:szCs w:val="21"/>
              </w:rPr>
              <w:t>秒。</w:t>
            </w:r>
            <w:r>
              <w:rPr>
                <w:rFonts w:ascii="宋体" w:hAnsi="宋体" w:hint="eastAsia"/>
                <w:bCs/>
                <w:szCs w:val="21"/>
              </w:rPr>
              <w:br/>
              <w:t>9</w:t>
            </w:r>
            <w:r>
              <w:rPr>
                <w:rFonts w:ascii="宋体" w:hAnsi="宋体" w:hint="eastAsia"/>
                <w:bCs/>
                <w:szCs w:val="21"/>
              </w:rPr>
              <w:t>、支持本机存储功能，支持</w:t>
            </w:r>
            <w:r>
              <w:rPr>
                <w:rFonts w:ascii="宋体" w:hAnsi="宋体" w:hint="eastAsia"/>
                <w:bCs/>
                <w:szCs w:val="21"/>
              </w:rPr>
              <w:t>SD</w:t>
            </w:r>
            <w:r>
              <w:rPr>
                <w:rFonts w:ascii="宋体" w:hAnsi="宋体" w:hint="eastAsia"/>
                <w:bCs/>
                <w:szCs w:val="21"/>
              </w:rPr>
              <w:t>卡热插拔，</w:t>
            </w:r>
            <w:r>
              <w:rPr>
                <w:rFonts w:ascii="宋体" w:hAnsi="宋体" w:hint="eastAsia"/>
                <w:bCs/>
                <w:szCs w:val="21"/>
              </w:rPr>
              <w:t>SD</w:t>
            </w:r>
            <w:r>
              <w:rPr>
                <w:rFonts w:ascii="宋体" w:hAnsi="宋体" w:hint="eastAsia"/>
                <w:bCs/>
                <w:szCs w:val="21"/>
              </w:rPr>
              <w:t>卡最大支持</w:t>
            </w:r>
            <w:r>
              <w:rPr>
                <w:rFonts w:ascii="宋体" w:hAnsi="宋体" w:hint="eastAsia"/>
                <w:bCs/>
                <w:szCs w:val="21"/>
              </w:rPr>
              <w:t>256GB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10</w:t>
            </w:r>
            <w:r>
              <w:rPr>
                <w:rFonts w:ascii="宋体" w:hAnsi="宋体" w:hint="eastAsia"/>
                <w:bCs/>
                <w:szCs w:val="21"/>
              </w:rPr>
              <w:t>、电压在</w:t>
            </w:r>
            <w:r>
              <w:rPr>
                <w:rFonts w:ascii="宋体" w:hAnsi="宋体" w:hint="eastAsia"/>
                <w:bCs/>
                <w:szCs w:val="21"/>
              </w:rPr>
              <w:t>DC36V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25%</w:t>
            </w:r>
            <w:r>
              <w:rPr>
                <w:rFonts w:ascii="宋体" w:hAnsi="宋体" w:hint="eastAsia"/>
                <w:bCs/>
                <w:szCs w:val="21"/>
              </w:rPr>
              <w:t>范围内变化时，设备可正常工作，工作温度范围可达</w:t>
            </w:r>
            <w:r>
              <w:rPr>
                <w:rFonts w:ascii="宋体" w:hAnsi="宋体" w:hint="eastAsia"/>
                <w:bCs/>
                <w:szCs w:val="21"/>
              </w:rPr>
              <w:t>-45</w:t>
            </w:r>
            <w:r>
              <w:rPr>
                <w:rFonts w:ascii="宋体" w:hAnsi="宋体" w:hint="eastAsia"/>
                <w:bCs/>
                <w:szCs w:val="21"/>
              </w:rPr>
              <w:t>℃</w:t>
            </w:r>
            <w:r>
              <w:rPr>
                <w:rFonts w:ascii="宋体" w:hAnsi="宋体" w:hint="eastAsia"/>
                <w:bCs/>
                <w:szCs w:val="21"/>
              </w:rPr>
              <w:t>-70</w:t>
            </w:r>
            <w:r>
              <w:rPr>
                <w:rFonts w:ascii="宋体" w:hAnsi="宋体" w:hint="eastAsia"/>
                <w:bCs/>
                <w:szCs w:val="21"/>
              </w:rPr>
              <w:t>℃，支持</w:t>
            </w:r>
            <w:r>
              <w:rPr>
                <w:rFonts w:ascii="宋体" w:hAnsi="宋体" w:hint="eastAsia"/>
                <w:bCs/>
                <w:szCs w:val="21"/>
              </w:rPr>
              <w:t>IP67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以上★参数需提供公安部检验报告复印件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并加盖原厂公章。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全局摄像机支架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壁装支架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高清红外球机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、摄像机靶面尺寸不小于</w:t>
            </w:r>
            <w:r>
              <w:rPr>
                <w:rFonts w:ascii="宋体" w:hAnsi="宋体" w:hint="eastAsia"/>
                <w:bCs/>
                <w:szCs w:val="21"/>
              </w:rPr>
              <w:t>1/1.8</w:t>
            </w:r>
            <w:r>
              <w:rPr>
                <w:rFonts w:ascii="宋体" w:hAnsi="宋体" w:hint="eastAsia"/>
                <w:bCs/>
                <w:szCs w:val="21"/>
              </w:rPr>
              <w:t>英寸。</w:t>
            </w:r>
            <w:r>
              <w:rPr>
                <w:rFonts w:ascii="宋体" w:hAnsi="宋体" w:hint="eastAsia"/>
                <w:bCs/>
                <w:szCs w:val="21"/>
              </w:rPr>
              <w:br/>
              <w:t>2</w:t>
            </w:r>
            <w:r>
              <w:rPr>
                <w:rFonts w:ascii="宋体" w:hAnsi="宋体" w:hint="eastAsia"/>
                <w:bCs/>
                <w:szCs w:val="21"/>
              </w:rPr>
              <w:t>、★内置</w:t>
            </w:r>
            <w:r>
              <w:rPr>
                <w:rFonts w:ascii="宋体" w:hAnsi="宋体" w:hint="eastAsia"/>
                <w:bCs/>
                <w:szCs w:val="21"/>
              </w:rPr>
              <w:t>GPU</w:t>
            </w:r>
            <w:r>
              <w:rPr>
                <w:rFonts w:ascii="宋体" w:hAnsi="宋体" w:hint="eastAsia"/>
                <w:bCs/>
                <w:szCs w:val="21"/>
              </w:rPr>
              <w:t>芯片。</w:t>
            </w:r>
            <w:r>
              <w:rPr>
                <w:rFonts w:ascii="宋体" w:hAnsi="宋体" w:hint="eastAsia"/>
                <w:bCs/>
                <w:szCs w:val="21"/>
              </w:rPr>
              <w:br/>
              <w:t>3</w:t>
            </w:r>
            <w:r>
              <w:rPr>
                <w:rFonts w:ascii="宋体" w:hAnsi="宋体" w:hint="eastAsia"/>
                <w:bCs/>
                <w:szCs w:val="21"/>
              </w:rPr>
              <w:t>、★支持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路码流同时输出，支持同时输出不少于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路高清视频图像，高清视频图像分辨率与帧率不小于</w:t>
            </w:r>
            <w:r>
              <w:rPr>
                <w:rFonts w:ascii="宋体" w:hAnsi="宋体" w:hint="eastAsia"/>
                <w:bCs/>
                <w:szCs w:val="21"/>
              </w:rPr>
              <w:t>2560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 w:hint="eastAsia"/>
                <w:bCs/>
                <w:szCs w:val="21"/>
              </w:rPr>
              <w:t>1440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60</w:t>
            </w:r>
            <w:r>
              <w:rPr>
                <w:rFonts w:ascii="宋体" w:hAnsi="宋体" w:hint="eastAsia"/>
                <w:bCs/>
                <w:szCs w:val="21"/>
              </w:rPr>
              <w:t>帧</w:t>
            </w:r>
            <w:r>
              <w:rPr>
                <w:rFonts w:ascii="宋体" w:hAnsi="宋体" w:hint="eastAsia"/>
                <w:bCs/>
                <w:szCs w:val="21"/>
              </w:rPr>
              <w:t>/s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4</w:t>
            </w:r>
            <w:r>
              <w:rPr>
                <w:rFonts w:ascii="宋体" w:hAnsi="宋体" w:hint="eastAsia"/>
                <w:bCs/>
                <w:szCs w:val="21"/>
              </w:rPr>
              <w:t>、支持</w:t>
            </w:r>
            <w:r>
              <w:rPr>
                <w:rFonts w:ascii="宋体" w:hAnsi="宋体" w:hint="eastAsia"/>
                <w:bCs/>
                <w:szCs w:val="21"/>
              </w:rPr>
              <w:t>25</w:t>
            </w:r>
            <w:r>
              <w:rPr>
                <w:rFonts w:ascii="宋体" w:hAnsi="宋体" w:hint="eastAsia"/>
                <w:bCs/>
                <w:szCs w:val="21"/>
              </w:rPr>
              <w:t>倍光学变倍。</w:t>
            </w:r>
            <w:r>
              <w:rPr>
                <w:rFonts w:ascii="宋体" w:hAnsi="宋体" w:hint="eastAsia"/>
                <w:bCs/>
                <w:szCs w:val="21"/>
              </w:rPr>
              <w:br/>
              <w:t>5</w:t>
            </w:r>
            <w:r>
              <w:rPr>
                <w:rFonts w:ascii="宋体" w:hAnsi="宋体" w:hint="eastAsia"/>
                <w:bCs/>
                <w:szCs w:val="21"/>
              </w:rPr>
              <w:t>、★支持最低照度可达彩色</w:t>
            </w:r>
            <w:r>
              <w:rPr>
                <w:rFonts w:ascii="宋体" w:hAnsi="宋体" w:hint="eastAsia"/>
                <w:bCs/>
                <w:szCs w:val="21"/>
              </w:rPr>
              <w:t>0.0002 lx</w:t>
            </w:r>
            <w:r>
              <w:rPr>
                <w:rFonts w:ascii="宋体" w:hAnsi="宋体" w:hint="eastAsia"/>
                <w:bCs/>
                <w:szCs w:val="21"/>
              </w:rPr>
              <w:t>，黑白</w:t>
            </w:r>
            <w:r>
              <w:rPr>
                <w:rFonts w:ascii="宋体" w:hAnsi="宋体" w:hint="eastAsia"/>
                <w:bCs/>
                <w:szCs w:val="21"/>
              </w:rPr>
              <w:t>0.0001 lx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6</w:t>
            </w:r>
            <w:r>
              <w:rPr>
                <w:rFonts w:ascii="宋体" w:hAnsi="宋体" w:hint="eastAsia"/>
                <w:bCs/>
                <w:szCs w:val="21"/>
              </w:rPr>
              <w:t>、红外距离不小于</w:t>
            </w:r>
            <w:r>
              <w:rPr>
                <w:rFonts w:ascii="宋体" w:hAnsi="宋体" w:hint="eastAsia"/>
                <w:bCs/>
                <w:szCs w:val="21"/>
              </w:rPr>
              <w:t>550</w:t>
            </w:r>
            <w:r>
              <w:rPr>
                <w:rFonts w:ascii="宋体" w:hAnsi="宋体" w:hint="eastAsia"/>
                <w:bCs/>
                <w:szCs w:val="21"/>
              </w:rPr>
              <w:t>米。</w:t>
            </w:r>
            <w:r>
              <w:rPr>
                <w:rFonts w:ascii="宋体" w:hAnsi="宋体" w:hint="eastAsia"/>
                <w:bCs/>
                <w:szCs w:val="21"/>
              </w:rPr>
              <w:br/>
              <w:t>7</w:t>
            </w:r>
            <w:r>
              <w:rPr>
                <w:rFonts w:ascii="宋体" w:hAnsi="宋体" w:hint="eastAsia"/>
                <w:bCs/>
                <w:szCs w:val="21"/>
              </w:rPr>
              <w:t>、★可对距设备</w:t>
            </w: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米处的人脸进行抓拍。</w:t>
            </w:r>
            <w:r>
              <w:rPr>
                <w:rFonts w:ascii="宋体" w:hAnsi="宋体" w:hint="eastAsia"/>
                <w:bCs/>
                <w:szCs w:val="21"/>
              </w:rPr>
              <w:br/>
              <w:t>8</w:t>
            </w:r>
            <w:r>
              <w:rPr>
                <w:rFonts w:ascii="宋体" w:hAnsi="宋体" w:hint="eastAsia"/>
                <w:bCs/>
                <w:szCs w:val="21"/>
              </w:rPr>
              <w:t>、★当通过</w:t>
            </w:r>
            <w:r>
              <w:rPr>
                <w:rFonts w:ascii="宋体" w:hAnsi="宋体" w:hint="eastAsia"/>
                <w:bCs/>
                <w:szCs w:val="21"/>
              </w:rPr>
              <w:t>IE</w:t>
            </w:r>
            <w:r>
              <w:rPr>
                <w:rFonts w:ascii="宋体" w:hAnsi="宋体" w:hint="eastAsia"/>
                <w:bCs/>
                <w:szCs w:val="21"/>
              </w:rPr>
              <w:t>浏览器手动点击或框选预览画面中的人脸时，设备能通过</w:t>
            </w:r>
            <w:r>
              <w:rPr>
                <w:rFonts w:ascii="宋体" w:hAnsi="宋体" w:hint="eastAsia"/>
                <w:bCs/>
                <w:szCs w:val="21"/>
              </w:rPr>
              <w:t>PTZ</w:t>
            </w:r>
            <w:r>
              <w:rPr>
                <w:rFonts w:ascii="宋体" w:hAnsi="宋体" w:hint="eastAsia"/>
                <w:bCs/>
                <w:szCs w:val="21"/>
              </w:rPr>
              <w:t>转动将人脸置于画面中心，并对人脸进行抓拍。</w:t>
            </w:r>
            <w:r>
              <w:rPr>
                <w:rFonts w:ascii="宋体" w:hAnsi="宋体" w:hint="eastAsia"/>
                <w:bCs/>
                <w:szCs w:val="21"/>
              </w:rPr>
              <w:br/>
              <w:t>9</w:t>
            </w:r>
            <w:r>
              <w:rPr>
                <w:rFonts w:ascii="宋体" w:hAnsi="宋体" w:hint="eastAsia"/>
                <w:bCs/>
                <w:szCs w:val="21"/>
              </w:rPr>
              <w:t>、支持水平手控速度不小于</w:t>
            </w:r>
            <w:r>
              <w:rPr>
                <w:rFonts w:ascii="宋体" w:hAnsi="宋体" w:hint="eastAsia"/>
                <w:bCs/>
                <w:szCs w:val="21"/>
              </w:rPr>
              <w:t>800</w:t>
            </w:r>
            <w:r>
              <w:rPr>
                <w:rFonts w:ascii="宋体" w:hAnsi="宋体" w:hint="eastAsia"/>
                <w:bCs/>
                <w:szCs w:val="21"/>
              </w:rPr>
              <w:t>°</w:t>
            </w:r>
            <w:r>
              <w:rPr>
                <w:rFonts w:ascii="宋体" w:hAnsi="宋体" w:hint="eastAsia"/>
                <w:bCs/>
                <w:szCs w:val="21"/>
              </w:rPr>
              <w:t>/S</w:t>
            </w:r>
            <w:r>
              <w:rPr>
                <w:rFonts w:ascii="宋体" w:hAnsi="宋体" w:hint="eastAsia"/>
                <w:bCs/>
                <w:szCs w:val="21"/>
              </w:rPr>
              <w:t>，垂直手控速度不小于</w:t>
            </w:r>
            <w:r>
              <w:rPr>
                <w:rFonts w:ascii="宋体" w:hAnsi="宋体" w:hint="eastAsia"/>
                <w:bCs/>
                <w:szCs w:val="21"/>
              </w:rPr>
              <w:t>300</w:t>
            </w:r>
            <w:r>
              <w:rPr>
                <w:rFonts w:ascii="宋体" w:hAnsi="宋体" w:hint="eastAsia"/>
                <w:bCs/>
                <w:szCs w:val="21"/>
              </w:rPr>
              <w:t>°</w:t>
            </w:r>
            <w:r>
              <w:rPr>
                <w:rFonts w:ascii="宋体" w:hAnsi="宋体" w:hint="eastAsia"/>
                <w:bCs/>
                <w:szCs w:val="21"/>
              </w:rPr>
              <w:t>/s</w:t>
            </w:r>
            <w:r>
              <w:rPr>
                <w:rFonts w:ascii="宋体" w:hAnsi="宋体" w:hint="eastAsia"/>
                <w:bCs/>
                <w:szCs w:val="21"/>
              </w:rPr>
              <w:t>。水平旋转范围为</w:t>
            </w:r>
            <w:r>
              <w:rPr>
                <w:rFonts w:ascii="宋体" w:hAnsi="宋体" w:hint="eastAsia"/>
                <w:bCs/>
                <w:szCs w:val="21"/>
              </w:rPr>
              <w:t>360</w:t>
            </w:r>
            <w:r>
              <w:rPr>
                <w:rFonts w:ascii="宋体" w:hAnsi="宋体" w:hint="eastAsia"/>
                <w:bCs/>
                <w:szCs w:val="21"/>
              </w:rPr>
              <w:t>°连续旋转，垂直旋转范围为</w:t>
            </w:r>
            <w:r>
              <w:rPr>
                <w:rFonts w:ascii="宋体" w:hAnsi="宋体" w:hint="eastAsia"/>
                <w:bCs/>
                <w:szCs w:val="21"/>
              </w:rPr>
              <w:t>-20</w:t>
            </w:r>
            <w:r>
              <w:rPr>
                <w:rFonts w:ascii="宋体" w:hAnsi="宋体" w:hint="eastAsia"/>
                <w:bCs/>
                <w:szCs w:val="21"/>
              </w:rPr>
              <w:t>°</w:t>
            </w:r>
            <w:r>
              <w:rPr>
                <w:rFonts w:ascii="宋体" w:hAnsi="宋体" w:hint="eastAsia"/>
                <w:bCs/>
                <w:szCs w:val="21"/>
              </w:rPr>
              <w:t>~90</w:t>
            </w:r>
            <w:r>
              <w:rPr>
                <w:rFonts w:ascii="宋体" w:hAnsi="宋体" w:hint="eastAsia"/>
                <w:bCs/>
                <w:szCs w:val="21"/>
              </w:rPr>
              <w:t>°。</w:t>
            </w:r>
            <w:r>
              <w:rPr>
                <w:rFonts w:ascii="宋体" w:hAnsi="宋体" w:hint="eastAsia"/>
                <w:bCs/>
                <w:szCs w:val="21"/>
              </w:rPr>
              <w:br/>
              <w:t>10</w:t>
            </w:r>
            <w:r>
              <w:rPr>
                <w:rFonts w:ascii="宋体" w:hAnsi="宋体" w:hint="eastAsia"/>
                <w:bCs/>
                <w:szCs w:val="21"/>
              </w:rPr>
              <w:t>、★具有三种滤光片，在白天、夜晚及有雾情况下可自动切换不同的滤光片进行成像。滤光片透过率不小于</w:t>
            </w:r>
            <w:r>
              <w:rPr>
                <w:rFonts w:ascii="宋体" w:hAnsi="宋体" w:hint="eastAsia"/>
                <w:bCs/>
                <w:szCs w:val="21"/>
              </w:rPr>
              <w:t>95%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11</w:t>
            </w:r>
            <w:r>
              <w:rPr>
                <w:rFonts w:ascii="宋体" w:hAnsi="宋体" w:hint="eastAsia"/>
                <w:bCs/>
                <w:szCs w:val="21"/>
              </w:rPr>
              <w:t>、支持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>
              <w:rPr>
                <w:rFonts w:ascii="宋体" w:hAnsi="宋体" w:hint="eastAsia"/>
                <w:bCs/>
                <w:szCs w:val="21"/>
              </w:rPr>
              <w:t>路报警输入接口，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路报警输出接口，支持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路音频输入和输出接口。最大支持</w:t>
            </w:r>
            <w:r>
              <w:rPr>
                <w:rFonts w:ascii="宋体" w:hAnsi="宋体" w:hint="eastAsia"/>
                <w:bCs/>
                <w:szCs w:val="21"/>
              </w:rPr>
              <w:t>512GB</w:t>
            </w:r>
            <w:r>
              <w:rPr>
                <w:rFonts w:ascii="宋体" w:hAnsi="宋体" w:hint="eastAsia"/>
                <w:bCs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SD</w:t>
            </w:r>
            <w:r>
              <w:rPr>
                <w:rFonts w:ascii="宋体" w:hAnsi="宋体" w:hint="eastAsia"/>
                <w:bCs/>
                <w:szCs w:val="21"/>
              </w:rPr>
              <w:t>卡。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12</w:t>
            </w:r>
            <w:r>
              <w:rPr>
                <w:rFonts w:ascii="宋体" w:hAnsi="宋体" w:hint="eastAsia"/>
                <w:bCs/>
                <w:szCs w:val="21"/>
              </w:rPr>
              <w:t>、具备较好的电源适应性，电压在</w:t>
            </w:r>
            <w:r>
              <w:rPr>
                <w:rFonts w:ascii="宋体" w:hAnsi="宋体" w:hint="eastAsia"/>
                <w:bCs/>
                <w:szCs w:val="21"/>
              </w:rPr>
              <w:t>AC24V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47%</w:t>
            </w:r>
            <w:r>
              <w:rPr>
                <w:rFonts w:ascii="宋体" w:hAnsi="宋体" w:hint="eastAsia"/>
                <w:bCs/>
                <w:szCs w:val="21"/>
              </w:rPr>
              <w:t>或</w:t>
            </w:r>
            <w:r>
              <w:rPr>
                <w:rFonts w:ascii="宋体" w:hAnsi="宋体" w:hint="eastAsia"/>
                <w:bCs/>
                <w:szCs w:val="21"/>
              </w:rPr>
              <w:t>DC24V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47%</w:t>
            </w:r>
            <w:r>
              <w:rPr>
                <w:rFonts w:ascii="宋体" w:hAnsi="宋体" w:hint="eastAsia"/>
                <w:bCs/>
                <w:szCs w:val="21"/>
              </w:rPr>
              <w:t>范围内变化时，设备可正常工作。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以上★参数需提供公安部检验报告复印件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并加盖原厂公章。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球机支架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壁装支架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高清红外半球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、具有</w:t>
            </w: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万像素</w:t>
            </w:r>
            <w:r>
              <w:rPr>
                <w:rFonts w:ascii="宋体" w:hAnsi="宋体" w:hint="eastAsia"/>
                <w:bCs/>
                <w:szCs w:val="21"/>
              </w:rPr>
              <w:t xml:space="preserve"> CMOS</w:t>
            </w:r>
            <w:r>
              <w:rPr>
                <w:rFonts w:ascii="宋体" w:hAnsi="宋体" w:hint="eastAsia"/>
                <w:bCs/>
                <w:szCs w:val="21"/>
              </w:rPr>
              <w:t>传感器。</w:t>
            </w:r>
            <w:r>
              <w:rPr>
                <w:rFonts w:ascii="宋体" w:hAnsi="宋体" w:hint="eastAsia"/>
                <w:bCs/>
                <w:szCs w:val="21"/>
              </w:rPr>
              <w:br/>
              <w:t>2</w:t>
            </w:r>
            <w:r>
              <w:rPr>
                <w:rFonts w:ascii="宋体" w:hAnsi="宋体" w:hint="eastAsia"/>
                <w:bCs/>
                <w:szCs w:val="21"/>
              </w:rPr>
              <w:t>、★内置</w:t>
            </w:r>
            <w:r>
              <w:rPr>
                <w:rFonts w:ascii="宋体" w:hAnsi="宋体" w:hint="eastAsia"/>
                <w:bCs/>
                <w:szCs w:val="21"/>
              </w:rPr>
              <w:t>GPU</w:t>
            </w:r>
            <w:r>
              <w:rPr>
                <w:rFonts w:ascii="宋体" w:hAnsi="宋体" w:hint="eastAsia"/>
                <w:bCs/>
                <w:szCs w:val="21"/>
              </w:rPr>
              <w:t>芯片。</w:t>
            </w:r>
            <w:r>
              <w:rPr>
                <w:rFonts w:ascii="宋体" w:hAnsi="宋体" w:hint="eastAsia"/>
                <w:bCs/>
                <w:szCs w:val="21"/>
              </w:rPr>
              <w:br/>
              <w:t>3</w:t>
            </w:r>
            <w:r>
              <w:rPr>
                <w:rFonts w:ascii="宋体" w:hAnsi="宋体" w:hint="eastAsia"/>
                <w:bCs/>
                <w:szCs w:val="21"/>
              </w:rPr>
              <w:t>、★内置红外与白光补光灯。</w:t>
            </w:r>
            <w:r>
              <w:rPr>
                <w:rFonts w:ascii="宋体" w:hAnsi="宋体" w:hint="eastAsia"/>
                <w:bCs/>
                <w:szCs w:val="21"/>
              </w:rPr>
              <w:br/>
              <w:t>4</w:t>
            </w:r>
            <w:r>
              <w:rPr>
                <w:rFonts w:ascii="宋体" w:hAnsi="宋体" w:hint="eastAsia"/>
                <w:bCs/>
                <w:szCs w:val="21"/>
              </w:rPr>
              <w:t>、★最低照度彩色：</w:t>
            </w:r>
            <w:r>
              <w:rPr>
                <w:rFonts w:ascii="宋体" w:hAnsi="宋体" w:hint="eastAsia"/>
                <w:bCs/>
                <w:szCs w:val="21"/>
              </w:rPr>
              <w:t xml:space="preserve">0.0005 lx </w:t>
            </w:r>
            <w:r>
              <w:rPr>
                <w:rFonts w:ascii="宋体" w:hAnsi="宋体" w:hint="eastAsia"/>
                <w:bCs/>
                <w:szCs w:val="21"/>
              </w:rPr>
              <w:t>，灰度等级不小于</w:t>
            </w:r>
            <w:r>
              <w:rPr>
                <w:rFonts w:ascii="宋体" w:hAnsi="宋体" w:hint="eastAsia"/>
                <w:bCs/>
                <w:szCs w:val="21"/>
              </w:rPr>
              <w:t>11</w:t>
            </w:r>
            <w:r>
              <w:rPr>
                <w:rFonts w:ascii="宋体" w:hAnsi="宋体" w:hint="eastAsia"/>
                <w:bCs/>
                <w:szCs w:val="21"/>
              </w:rPr>
              <w:t>级。</w:t>
            </w:r>
            <w:r>
              <w:rPr>
                <w:rFonts w:ascii="宋体" w:hAnsi="宋体" w:hint="eastAsia"/>
                <w:bCs/>
                <w:szCs w:val="21"/>
              </w:rPr>
              <w:br/>
              <w:t>5</w:t>
            </w:r>
            <w:r>
              <w:rPr>
                <w:rFonts w:ascii="宋体" w:hAnsi="宋体" w:hint="eastAsia"/>
                <w:bCs/>
                <w:szCs w:val="21"/>
              </w:rPr>
              <w:t>、白光补光距离不小于</w:t>
            </w:r>
            <w:r>
              <w:rPr>
                <w:rFonts w:ascii="宋体" w:hAnsi="宋体" w:hint="eastAsia"/>
                <w:bCs/>
                <w:szCs w:val="21"/>
              </w:rPr>
              <w:t>15</w:t>
            </w:r>
            <w:r>
              <w:rPr>
                <w:rFonts w:ascii="宋体" w:hAnsi="宋体" w:hint="eastAsia"/>
                <w:bCs/>
                <w:szCs w:val="21"/>
              </w:rPr>
              <w:t>米。</w:t>
            </w:r>
            <w:r>
              <w:rPr>
                <w:rFonts w:ascii="宋体" w:hAnsi="宋体" w:hint="eastAsia"/>
                <w:bCs/>
                <w:szCs w:val="21"/>
              </w:rPr>
              <w:br/>
              <w:t>6</w:t>
            </w:r>
            <w:r>
              <w:rPr>
                <w:rFonts w:ascii="宋体" w:hAnsi="宋体" w:hint="eastAsia"/>
                <w:bCs/>
                <w:szCs w:val="21"/>
              </w:rPr>
              <w:t>、需支持双码流技术，主码流最高</w:t>
            </w:r>
            <w:r>
              <w:rPr>
                <w:rFonts w:ascii="宋体" w:hAnsi="宋体" w:hint="eastAsia"/>
                <w:bCs/>
                <w:szCs w:val="21"/>
              </w:rPr>
              <w:t>1920x1080@25fps</w:t>
            </w:r>
            <w:r>
              <w:rPr>
                <w:rFonts w:ascii="宋体" w:hAnsi="宋体" w:hint="eastAsia"/>
                <w:bCs/>
                <w:szCs w:val="21"/>
              </w:rPr>
              <w:t>，子码流</w:t>
            </w:r>
            <w:r>
              <w:rPr>
                <w:rFonts w:ascii="宋体" w:hAnsi="宋体" w:hint="eastAsia"/>
                <w:bCs/>
                <w:szCs w:val="21"/>
              </w:rPr>
              <w:t>704x576@25fps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  <w:t>7</w:t>
            </w:r>
            <w:r>
              <w:rPr>
                <w:rFonts w:ascii="宋体" w:hAnsi="宋体" w:hint="eastAsia"/>
                <w:bCs/>
                <w:szCs w:val="21"/>
              </w:rPr>
              <w:t>、需具备区域入侵检测、越界检测、进入区域、离开区域等功能。</w:t>
            </w:r>
            <w:r>
              <w:rPr>
                <w:rFonts w:ascii="宋体" w:hAnsi="宋体" w:hint="eastAsia"/>
                <w:bCs/>
                <w:szCs w:val="21"/>
              </w:rPr>
              <w:br/>
              <w:t>8</w:t>
            </w:r>
            <w:r>
              <w:rPr>
                <w:rFonts w:ascii="宋体" w:hAnsi="宋体" w:hint="eastAsia"/>
                <w:bCs/>
                <w:szCs w:val="21"/>
              </w:rPr>
              <w:t>、★同一静止场景相同图像质量下，设备在</w:t>
            </w:r>
            <w:r>
              <w:rPr>
                <w:rFonts w:ascii="宋体" w:hAnsi="宋体" w:hint="eastAsia"/>
                <w:bCs/>
                <w:szCs w:val="21"/>
              </w:rPr>
              <w:t>H.265</w:t>
            </w:r>
            <w:r>
              <w:rPr>
                <w:rFonts w:ascii="宋体" w:hAnsi="宋体" w:hint="eastAsia"/>
                <w:bCs/>
                <w:szCs w:val="21"/>
              </w:rPr>
              <w:t>编码方式时，开启智能编码功能和不开启智能编码相比，码率节约</w:t>
            </w:r>
            <w:r>
              <w:rPr>
                <w:rFonts w:ascii="宋体" w:hAnsi="宋体" w:hint="eastAsia"/>
                <w:bCs/>
                <w:szCs w:val="21"/>
              </w:rPr>
              <w:t>80%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以上★参数需提供公安部检验报告复印件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并加盖原厂公章。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壁挂式电源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防水外壳，</w:t>
            </w:r>
            <w:r>
              <w:rPr>
                <w:rFonts w:ascii="宋体" w:hAnsi="宋体" w:hint="eastAsia"/>
                <w:bCs/>
                <w:szCs w:val="21"/>
              </w:rPr>
              <w:t>DC12V2A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3C</w:t>
            </w:r>
            <w:r>
              <w:rPr>
                <w:rFonts w:ascii="宋体" w:hAnsi="宋体" w:hint="eastAsia"/>
                <w:bCs/>
                <w:szCs w:val="21"/>
              </w:rPr>
              <w:t>插头输入，Φ</w:t>
            </w:r>
            <w:r>
              <w:rPr>
                <w:rFonts w:ascii="宋体" w:hAnsi="宋体" w:hint="eastAsia"/>
                <w:bCs/>
                <w:szCs w:val="21"/>
              </w:rPr>
              <w:t>2.1</w:t>
            </w:r>
            <w:r>
              <w:rPr>
                <w:rFonts w:ascii="宋体" w:hAnsi="宋体" w:hint="eastAsia"/>
                <w:bCs/>
                <w:szCs w:val="21"/>
              </w:rPr>
              <w:t>输出，室内外使用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32</w:t>
            </w:r>
            <w:r>
              <w:rPr>
                <w:rFonts w:ascii="宋体" w:hAnsi="宋体" w:hint="eastAsia"/>
                <w:bCs/>
                <w:szCs w:val="21"/>
              </w:rPr>
              <w:t>路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盘位网络硬盘录像机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、可支持最大接入总带宽</w:t>
            </w:r>
            <w:r>
              <w:rPr>
                <w:rFonts w:ascii="宋体" w:hAnsi="宋体" w:hint="eastAsia"/>
                <w:bCs/>
                <w:szCs w:val="21"/>
              </w:rPr>
              <w:t>640Mbps</w:t>
            </w:r>
            <w:r>
              <w:rPr>
                <w:rFonts w:ascii="宋体" w:hAnsi="宋体" w:hint="eastAsia"/>
                <w:bCs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32</w:t>
            </w:r>
            <w:r>
              <w:rPr>
                <w:rFonts w:ascii="宋体" w:hAnsi="宋体" w:hint="eastAsia"/>
                <w:bCs/>
                <w:szCs w:val="21"/>
              </w:rPr>
              <w:t>路视频图像；</w:t>
            </w:r>
            <w:r>
              <w:rPr>
                <w:rFonts w:ascii="宋体" w:hAnsi="宋体" w:hint="eastAsia"/>
                <w:bCs/>
                <w:szCs w:val="21"/>
              </w:rPr>
              <w:br/>
              <w:t>2</w:t>
            </w:r>
            <w:r>
              <w:rPr>
                <w:rFonts w:ascii="宋体" w:hAnsi="宋体" w:hint="eastAsia"/>
                <w:bCs/>
                <w:szCs w:val="21"/>
              </w:rPr>
              <w:t>、★支持人脸评分机制，支持设置人脸比对失败和陌生人报警提示语，支持报警布防和联动，支持推送报警信息至客户端；</w:t>
            </w:r>
            <w:r>
              <w:rPr>
                <w:rFonts w:ascii="宋体" w:hAnsi="宋体" w:hint="eastAsia"/>
                <w:bCs/>
                <w:szCs w:val="21"/>
              </w:rPr>
              <w:br/>
              <w:t>3</w:t>
            </w:r>
            <w:r>
              <w:rPr>
                <w:rFonts w:ascii="宋体" w:hAnsi="宋体" w:hint="eastAsia"/>
                <w:bCs/>
                <w:szCs w:val="21"/>
              </w:rPr>
              <w:t>、★支持按姓名检索人脸抓拍图片，人脸检索结果支持导出电子表格；</w:t>
            </w:r>
            <w:r>
              <w:rPr>
                <w:rFonts w:ascii="宋体" w:hAnsi="宋体" w:hint="eastAsia"/>
                <w:bCs/>
                <w:szCs w:val="21"/>
              </w:rPr>
              <w:br/>
              <w:t>4</w:t>
            </w:r>
            <w:r>
              <w:rPr>
                <w:rFonts w:ascii="宋体" w:hAnsi="宋体" w:hint="eastAsia"/>
                <w:bCs/>
                <w:szCs w:val="21"/>
              </w:rPr>
              <w:t>、★支持人脸管理：支持新建、删除、修改、查询、复制人脸库，可通过</w:t>
            </w:r>
            <w:r>
              <w:rPr>
                <w:rFonts w:ascii="宋体" w:hAnsi="宋体" w:hint="eastAsia"/>
                <w:bCs/>
                <w:szCs w:val="21"/>
              </w:rPr>
              <w:t>U</w:t>
            </w:r>
            <w:r>
              <w:rPr>
                <w:rFonts w:ascii="宋体" w:hAnsi="宋体" w:hint="eastAsia"/>
                <w:bCs/>
                <w:szCs w:val="21"/>
              </w:rPr>
              <w:t>盘位、</w:t>
            </w:r>
            <w:r>
              <w:rPr>
                <w:rFonts w:ascii="宋体" w:hAnsi="宋体" w:hint="eastAsia"/>
                <w:bCs/>
                <w:szCs w:val="21"/>
              </w:rPr>
              <w:t>web</w:t>
            </w:r>
            <w:r>
              <w:rPr>
                <w:rFonts w:ascii="宋体" w:hAnsi="宋体" w:hint="eastAsia"/>
                <w:bCs/>
                <w:szCs w:val="21"/>
              </w:rPr>
              <w:t>端、客户端软件或批量导入工具进行单张、批量导入导出人脸图片，支持</w:t>
            </w:r>
            <w:r>
              <w:rPr>
                <w:rFonts w:ascii="宋体" w:hAnsi="宋体" w:hint="eastAsia"/>
                <w:bCs/>
                <w:szCs w:val="21"/>
              </w:rPr>
              <w:t>16</w:t>
            </w:r>
            <w:r>
              <w:rPr>
                <w:rFonts w:ascii="宋体" w:hAnsi="宋体" w:hint="eastAsia"/>
                <w:bCs/>
                <w:szCs w:val="21"/>
              </w:rPr>
              <w:t>个人脸库，库容</w:t>
            </w:r>
            <w:r>
              <w:rPr>
                <w:rFonts w:ascii="宋体" w:hAnsi="宋体" w:hint="eastAsia"/>
                <w:bCs/>
                <w:szCs w:val="21"/>
              </w:rPr>
              <w:t>4000</w:t>
            </w:r>
            <w:r>
              <w:rPr>
                <w:rFonts w:ascii="宋体" w:hAnsi="宋体" w:hint="eastAsia"/>
                <w:bCs/>
                <w:szCs w:val="21"/>
              </w:rPr>
              <w:t>张人脸图片；人脸库查询结果支持列表、图表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种展示方式；支持人脸库整库加密导入导出；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5</w:t>
            </w:r>
            <w:r>
              <w:rPr>
                <w:rFonts w:ascii="宋体" w:hAnsi="宋体" w:hint="eastAsia"/>
                <w:bCs/>
                <w:szCs w:val="21"/>
              </w:rPr>
              <w:t>、支持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SATA</w:t>
            </w:r>
            <w:r>
              <w:rPr>
                <w:rFonts w:ascii="宋体" w:hAnsi="宋体" w:hint="eastAsia"/>
                <w:bCs/>
                <w:szCs w:val="21"/>
              </w:rPr>
              <w:t>接口，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eSATA</w:t>
            </w:r>
            <w:r>
              <w:rPr>
                <w:rFonts w:ascii="宋体" w:hAnsi="宋体" w:hint="eastAsia"/>
                <w:bCs/>
                <w:szCs w:val="21"/>
              </w:rPr>
              <w:t>接口，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USB2.0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个</w:t>
            </w:r>
            <w:r>
              <w:rPr>
                <w:rFonts w:ascii="宋体" w:hAnsi="宋体" w:hint="eastAsia"/>
                <w:bCs/>
                <w:szCs w:val="21"/>
              </w:rPr>
              <w:t>USB3.0</w:t>
            </w:r>
            <w:r>
              <w:rPr>
                <w:rFonts w:ascii="宋体" w:hAnsi="宋体" w:hint="eastAsia"/>
                <w:bCs/>
                <w:szCs w:val="21"/>
              </w:rPr>
              <w:t>接口；支持</w:t>
            </w:r>
            <w:r>
              <w:rPr>
                <w:rFonts w:ascii="宋体" w:hAnsi="宋体" w:hint="eastAsia"/>
                <w:bCs/>
                <w:szCs w:val="21"/>
              </w:rPr>
              <w:t>16</w:t>
            </w:r>
            <w:r>
              <w:rPr>
                <w:rFonts w:ascii="宋体" w:hAnsi="宋体" w:hint="eastAsia"/>
                <w:bCs/>
                <w:szCs w:val="21"/>
              </w:rPr>
              <w:t>路报警输入，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路报警输出接口；</w:t>
            </w:r>
            <w:r>
              <w:rPr>
                <w:rFonts w:ascii="宋体" w:hAnsi="宋体" w:hint="eastAsia"/>
                <w:bCs/>
                <w:szCs w:val="21"/>
              </w:rPr>
              <w:br/>
              <w:t>6</w:t>
            </w:r>
            <w:r>
              <w:rPr>
                <w:rFonts w:ascii="宋体" w:hAnsi="宋体" w:hint="eastAsia"/>
                <w:bCs/>
                <w:szCs w:val="21"/>
              </w:rPr>
              <w:t>、支持将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个网口设置不同网段的</w:t>
            </w:r>
            <w:r>
              <w:rPr>
                <w:rFonts w:ascii="宋体" w:hAnsi="宋体" w:hint="eastAsia"/>
                <w:bCs/>
                <w:szCs w:val="21"/>
              </w:rPr>
              <w:t>IP</w:t>
            </w:r>
            <w:r>
              <w:rPr>
                <w:rFonts w:ascii="宋体" w:hAnsi="宋体" w:hint="eastAsia"/>
                <w:bCs/>
                <w:szCs w:val="21"/>
              </w:rPr>
              <w:t>地址；</w:t>
            </w:r>
            <w:r>
              <w:rPr>
                <w:rFonts w:ascii="宋体" w:hAnsi="宋体" w:hint="eastAsia"/>
                <w:bCs/>
                <w:szCs w:val="21"/>
              </w:rPr>
              <w:br/>
              <w:t>7</w:t>
            </w:r>
            <w:r>
              <w:rPr>
                <w:rFonts w:ascii="宋体" w:hAnsi="宋体" w:hint="eastAsia"/>
                <w:bCs/>
                <w:szCs w:val="21"/>
              </w:rPr>
              <w:t>、支持</w:t>
            </w:r>
            <w:r>
              <w:rPr>
                <w:rFonts w:ascii="宋体" w:hAnsi="宋体" w:hint="eastAsia"/>
                <w:bCs/>
                <w:szCs w:val="21"/>
              </w:rPr>
              <w:t>1/8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1/4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1/2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16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32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64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128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256</w:t>
            </w:r>
            <w:r>
              <w:rPr>
                <w:rFonts w:ascii="宋体" w:hAnsi="宋体" w:hint="eastAsia"/>
                <w:bCs/>
                <w:szCs w:val="21"/>
              </w:rPr>
              <w:t>等倍速回放录像，支持录像文件剪辑和回放截图功能；</w:t>
            </w:r>
            <w:r>
              <w:rPr>
                <w:rFonts w:ascii="宋体" w:hAnsi="宋体" w:hint="eastAsia"/>
                <w:bCs/>
                <w:szCs w:val="21"/>
              </w:rPr>
              <w:br/>
              <w:t>8</w:t>
            </w:r>
            <w:r>
              <w:rPr>
                <w:rFonts w:ascii="宋体" w:hAnsi="宋体" w:hint="eastAsia"/>
                <w:bCs/>
                <w:szCs w:val="21"/>
              </w:rPr>
              <w:t>、支持多屏输出，可设置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组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屏显示输出，每组包含</w:t>
            </w:r>
            <w:r>
              <w:rPr>
                <w:rFonts w:ascii="宋体" w:hAnsi="宋体" w:hint="eastAsia"/>
                <w:bCs/>
                <w:szCs w:val="21"/>
              </w:rPr>
              <w:t>HDMI</w:t>
            </w:r>
            <w:r>
              <w:rPr>
                <w:rFonts w:ascii="宋体" w:hAnsi="宋体" w:hint="eastAsia"/>
                <w:bCs/>
                <w:szCs w:val="21"/>
              </w:rPr>
              <w:t>和</w:t>
            </w:r>
            <w:r>
              <w:rPr>
                <w:rFonts w:ascii="宋体" w:hAnsi="宋体" w:hint="eastAsia"/>
                <w:bCs/>
                <w:szCs w:val="21"/>
              </w:rPr>
              <w:t>VGA</w:t>
            </w:r>
            <w:r>
              <w:rPr>
                <w:rFonts w:ascii="宋体" w:hAnsi="宋体" w:hint="eastAsia"/>
                <w:bCs/>
                <w:szCs w:val="21"/>
              </w:rPr>
              <w:t>接口各一个，同一组内为同源输出，两组之间可以异源输出视频图像。支持</w:t>
            </w:r>
            <w:r>
              <w:rPr>
                <w:rFonts w:ascii="宋体" w:hAnsi="宋体" w:hint="eastAsia"/>
                <w:bCs/>
                <w:szCs w:val="21"/>
              </w:rPr>
              <w:t>36/32/25/16/9/8/6/4/1</w:t>
            </w:r>
            <w:r>
              <w:rPr>
                <w:rFonts w:ascii="宋体" w:hAnsi="宋体" w:hint="eastAsia"/>
                <w:bCs/>
                <w:szCs w:val="21"/>
              </w:rPr>
              <w:t>分屏预览；</w:t>
            </w:r>
            <w:r>
              <w:rPr>
                <w:rFonts w:ascii="宋体" w:hAnsi="宋体" w:hint="eastAsia"/>
                <w:bCs/>
                <w:szCs w:val="21"/>
              </w:rPr>
              <w:br/>
              <w:t>9</w:t>
            </w:r>
            <w:r>
              <w:rPr>
                <w:rFonts w:ascii="宋体" w:hAnsi="宋体" w:hint="eastAsia"/>
                <w:bCs/>
                <w:szCs w:val="21"/>
              </w:rPr>
              <w:t>、★支持缩略图</w:t>
            </w:r>
            <w:r>
              <w:rPr>
                <w:rFonts w:ascii="宋体" w:hAnsi="宋体" w:hint="eastAsia"/>
                <w:bCs/>
                <w:szCs w:val="21"/>
              </w:rPr>
              <w:t>,</w:t>
            </w:r>
            <w:r>
              <w:rPr>
                <w:rFonts w:ascii="宋体" w:hAnsi="宋体" w:hint="eastAsia"/>
                <w:bCs/>
                <w:szCs w:val="21"/>
              </w:rPr>
              <w:t>拖动回放时间进度条，在回放控制条上显示当前拖动时间点的缩略图；</w:t>
            </w:r>
            <w:r>
              <w:rPr>
                <w:rFonts w:ascii="宋体" w:hAnsi="宋体" w:hint="eastAsia"/>
                <w:bCs/>
                <w:szCs w:val="21"/>
              </w:rPr>
              <w:br/>
              <w:t>10</w:t>
            </w:r>
            <w:r>
              <w:rPr>
                <w:rFonts w:ascii="宋体" w:hAnsi="宋体" w:hint="eastAsia"/>
                <w:bCs/>
                <w:szCs w:val="21"/>
              </w:rPr>
              <w:t>、支持对任一录像文件加锁、解锁，只有解锁后才可被覆盖；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以上★参数需提供公安部检验报告复印件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并加盖原厂公章。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before="156" w:after="156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4TB</w:t>
            </w:r>
            <w:r>
              <w:rPr>
                <w:rFonts w:ascii="宋体" w:hAnsi="宋体" w:hint="eastAsia"/>
                <w:bCs/>
                <w:szCs w:val="21"/>
              </w:rPr>
              <w:t>监控硬盘</w:t>
            </w:r>
          </w:p>
        </w:tc>
        <w:tc>
          <w:tcPr>
            <w:tcW w:w="6381" w:type="dxa"/>
          </w:tcPr>
          <w:p w:rsidR="00957EBA" w:rsidRDefault="008D4D53">
            <w:pPr>
              <w:spacing w:before="156" w:after="156" w:line="4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3.5</w:t>
            </w:r>
            <w:r>
              <w:rPr>
                <w:rFonts w:ascii="宋体" w:hAnsi="宋体" w:hint="eastAsia"/>
                <w:bCs/>
                <w:szCs w:val="21"/>
              </w:rPr>
              <w:t>英寸</w:t>
            </w:r>
            <w:r>
              <w:rPr>
                <w:rFonts w:ascii="宋体" w:hAnsi="宋体" w:hint="eastAsia"/>
                <w:bCs/>
                <w:szCs w:val="21"/>
              </w:rPr>
              <w:t xml:space="preserve"> 4TB IntelliPower 64M SATA3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网络机柜</w:t>
            </w:r>
          </w:p>
        </w:tc>
        <w:tc>
          <w:tcPr>
            <w:tcW w:w="6381" w:type="dxa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根据现场订制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墙柜</w:t>
            </w:r>
          </w:p>
        </w:tc>
        <w:tc>
          <w:tcPr>
            <w:tcW w:w="6381" w:type="dxa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根据现场订制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汇聚交换机</w:t>
            </w:r>
          </w:p>
        </w:tc>
        <w:tc>
          <w:tcPr>
            <w:tcW w:w="6381" w:type="dxa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固化千兆电接口≥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个，独立千兆</w:t>
            </w:r>
            <w:r>
              <w:rPr>
                <w:rFonts w:ascii="宋体" w:hAnsi="宋体" w:hint="eastAsia"/>
                <w:szCs w:val="21"/>
              </w:rPr>
              <w:t>SFP</w:t>
            </w:r>
            <w:r>
              <w:rPr>
                <w:rFonts w:ascii="宋体" w:hAnsi="宋体" w:hint="eastAsia"/>
                <w:szCs w:val="21"/>
              </w:rPr>
              <w:t>光接口≥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交换容量≥</w:t>
            </w:r>
            <w:r>
              <w:rPr>
                <w:rFonts w:ascii="宋体" w:hAnsi="宋体" w:hint="eastAsia"/>
                <w:szCs w:val="21"/>
              </w:rPr>
              <w:t>3.3Tbps</w:t>
            </w:r>
            <w:r>
              <w:rPr>
                <w:rFonts w:ascii="宋体" w:hAnsi="宋体" w:hint="eastAsia"/>
                <w:szCs w:val="21"/>
              </w:rPr>
              <w:t>，包转发率≥</w:t>
            </w:r>
            <w:r>
              <w:rPr>
                <w:rFonts w:ascii="宋体" w:hAnsi="宋体" w:hint="eastAsia"/>
                <w:szCs w:val="21"/>
              </w:rPr>
              <w:t>125Mpps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支持</w:t>
            </w:r>
            <w:r>
              <w:rPr>
                <w:rFonts w:ascii="宋体" w:hAnsi="宋体" w:hint="eastAsia"/>
                <w:szCs w:val="21"/>
              </w:rPr>
              <w:t>IPv4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IPv6</w:t>
            </w:r>
            <w:r>
              <w:rPr>
                <w:rFonts w:ascii="宋体" w:hAnsi="宋体" w:hint="eastAsia"/>
                <w:szCs w:val="21"/>
              </w:rPr>
              <w:t>静态路由、</w:t>
            </w:r>
            <w:r>
              <w:rPr>
                <w:rFonts w:ascii="宋体" w:hAnsi="宋体" w:hint="eastAsia"/>
                <w:szCs w:val="21"/>
              </w:rPr>
              <w:t>RIP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RIPng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OSPFv2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OSPFv3</w:t>
            </w:r>
            <w:r>
              <w:rPr>
                <w:rFonts w:ascii="宋体" w:hAnsi="宋体" w:hint="eastAsia"/>
                <w:szCs w:val="21"/>
              </w:rPr>
              <w:t>等三层路由和组播功能；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★为保证设备稳定运行、设备防浪涌≥</w:t>
            </w:r>
            <w:r>
              <w:rPr>
                <w:rFonts w:ascii="宋体" w:hAnsi="宋体" w:hint="eastAsia"/>
                <w:szCs w:val="21"/>
              </w:rPr>
              <w:t>10kv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提供第三方权威机构检验报告复印件证明并加盖原厂公章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设备采用无风扇静音节能设计，支持</w:t>
            </w:r>
            <w:r>
              <w:rPr>
                <w:rFonts w:ascii="宋体" w:hAnsi="宋体" w:hint="eastAsia"/>
                <w:szCs w:val="21"/>
              </w:rPr>
              <w:t xml:space="preserve">IEEE 802.3az </w:t>
            </w:r>
            <w:r>
              <w:rPr>
                <w:rFonts w:ascii="宋体" w:hAnsi="宋体" w:hint="eastAsia"/>
                <w:szCs w:val="21"/>
              </w:rPr>
              <w:t>标准的</w:t>
            </w:r>
            <w:r>
              <w:rPr>
                <w:rFonts w:ascii="宋体" w:hAnsi="宋体" w:hint="eastAsia"/>
                <w:szCs w:val="21"/>
              </w:rPr>
              <w:t xml:space="preserve"> EEE</w:t>
            </w:r>
            <w:r>
              <w:rPr>
                <w:rFonts w:ascii="宋体" w:hAnsi="宋体" w:hint="eastAsia"/>
                <w:szCs w:val="21"/>
              </w:rPr>
              <w:t>节能技术，最低功耗≤</w:t>
            </w:r>
            <w:r>
              <w:rPr>
                <w:rFonts w:ascii="宋体" w:hAnsi="宋体" w:hint="eastAsia"/>
                <w:szCs w:val="21"/>
              </w:rPr>
              <w:t>24W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支持</w:t>
            </w:r>
            <w:r>
              <w:rPr>
                <w:rFonts w:ascii="宋体" w:hAnsi="宋体" w:hint="eastAsia"/>
                <w:szCs w:val="21"/>
              </w:rPr>
              <w:t>openflow 1.3</w:t>
            </w:r>
            <w:r>
              <w:rPr>
                <w:rFonts w:ascii="宋体" w:hAnsi="宋体" w:hint="eastAsia"/>
                <w:szCs w:val="21"/>
              </w:rPr>
              <w:t>协议；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支持零配置，支持</w:t>
            </w:r>
            <w:r>
              <w:rPr>
                <w:rFonts w:ascii="宋体" w:hAnsi="宋体" w:hint="eastAsia"/>
                <w:szCs w:val="21"/>
              </w:rPr>
              <w:t>CWMP(TR069)</w:t>
            </w:r>
            <w:r>
              <w:rPr>
                <w:rFonts w:ascii="宋体" w:hAnsi="宋体" w:hint="eastAsia"/>
                <w:szCs w:val="21"/>
              </w:rPr>
              <w:t>协议；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支持专门基础网络保护机制，增强设备防攻击能力，即使在受到攻击的情况下，也能保护系统各种服务的正常运行，保持较低的</w:t>
            </w:r>
            <w:r>
              <w:rPr>
                <w:rFonts w:ascii="宋体" w:hAnsi="宋体" w:hint="eastAsia"/>
                <w:szCs w:val="21"/>
              </w:rPr>
              <w:t>CPU</w:t>
            </w:r>
            <w:r>
              <w:rPr>
                <w:rFonts w:ascii="宋体" w:hAnsi="宋体" w:hint="eastAsia"/>
                <w:szCs w:val="21"/>
              </w:rPr>
              <w:t>负载，从而保障整个网络的稳定运行；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9.</w:t>
            </w:r>
            <w:r>
              <w:rPr>
                <w:rFonts w:ascii="宋体" w:hAnsi="宋体" w:hint="eastAsia"/>
                <w:szCs w:val="21"/>
              </w:rPr>
              <w:t>★支持设备虚拟化功能，能够将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台物理设备虚拟成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台逻辑设备，同时虚拟化故障恢复时间小于</w:t>
            </w:r>
            <w:r>
              <w:rPr>
                <w:rFonts w:ascii="宋体" w:hAnsi="宋体" w:hint="eastAsia"/>
                <w:szCs w:val="21"/>
              </w:rPr>
              <w:t>30ms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提供第三方权威机构测试报告并加盖原厂公章；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10. </w:t>
            </w:r>
            <w:r>
              <w:rPr>
                <w:rFonts w:ascii="宋体" w:hAnsi="宋体" w:hint="eastAsia"/>
                <w:szCs w:val="21"/>
              </w:rPr>
              <w:t>★考虑设备兼容性、项目实施、交付及售后服务，与所投千兆交换机需为同一品牌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资质要求：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提供中国节能产品认证证书复印件并加盖原厂公章；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>
              <w:rPr>
                <w:rFonts w:ascii="宋体" w:hAnsi="宋体" w:hint="eastAsia"/>
                <w:szCs w:val="21"/>
              </w:rPr>
              <w:t>★厂商具有国家工商行政管理总局颁发的守合同重信用企业公示证明，提供复印件并加盖原厂公章；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</w:t>
            </w:r>
            <w:r>
              <w:rPr>
                <w:rFonts w:ascii="宋体" w:hAnsi="宋体" w:hint="eastAsia"/>
                <w:szCs w:val="21"/>
              </w:rPr>
              <w:t>★厂商售后服务水平良好，具有五星级的</w:t>
            </w:r>
            <w:r>
              <w:rPr>
                <w:rFonts w:ascii="宋体" w:hAnsi="宋体" w:hint="eastAsia"/>
                <w:szCs w:val="21"/>
              </w:rPr>
              <w:t>GB/T27922-2011</w:t>
            </w:r>
            <w:r>
              <w:rPr>
                <w:rFonts w:ascii="宋体" w:hAnsi="宋体" w:hint="eastAsia"/>
                <w:szCs w:val="21"/>
              </w:rPr>
              <w:t>商品售后服务评价认证，提供证书复印件并加盖原厂公章；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r>
              <w:rPr>
                <w:rFonts w:ascii="宋体" w:hAnsi="宋体" w:hint="eastAsia"/>
                <w:szCs w:val="21"/>
              </w:rPr>
              <w:t>★厂商具有</w:t>
            </w:r>
            <w:r>
              <w:rPr>
                <w:rFonts w:ascii="宋体" w:hAnsi="宋体" w:hint="eastAsia"/>
                <w:szCs w:val="21"/>
              </w:rPr>
              <w:t>ISO28000</w:t>
            </w:r>
            <w:r>
              <w:rPr>
                <w:rFonts w:ascii="宋体" w:hAnsi="宋体" w:hint="eastAsia"/>
                <w:szCs w:val="21"/>
              </w:rPr>
              <w:t>供应链安全管理体系认证证书，提供有效证书复印件并加盖原厂公章；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r>
              <w:rPr>
                <w:rFonts w:ascii="宋体" w:hAnsi="宋体" w:hint="eastAsia"/>
                <w:szCs w:val="21"/>
              </w:rPr>
              <w:t>★厂商具有中国教育装备行业协会会员资格，提供证书复印件并加盖原厂公章；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千兆交换机</w:t>
            </w:r>
          </w:p>
        </w:tc>
        <w:tc>
          <w:tcPr>
            <w:tcW w:w="6381" w:type="dxa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★固化千兆电接口≥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个，千兆光接口≥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交换容量≥</w:t>
            </w:r>
            <w:r>
              <w:rPr>
                <w:rFonts w:ascii="宋体" w:hAnsi="宋体" w:hint="eastAsia"/>
                <w:szCs w:val="21"/>
              </w:rPr>
              <w:t>192Gbps</w:t>
            </w:r>
            <w:r>
              <w:rPr>
                <w:rFonts w:ascii="宋体" w:hAnsi="宋体" w:hint="eastAsia"/>
                <w:szCs w:val="21"/>
              </w:rPr>
              <w:t>，包转发率≥</w:t>
            </w:r>
            <w:r>
              <w:rPr>
                <w:rFonts w:ascii="宋体" w:hAnsi="宋体" w:hint="eastAsia"/>
                <w:szCs w:val="21"/>
              </w:rPr>
              <w:t>42Mpps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3.MAC</w:t>
            </w:r>
            <w:r>
              <w:rPr>
                <w:rFonts w:ascii="宋体" w:hAnsi="宋体" w:hint="eastAsia"/>
                <w:szCs w:val="21"/>
              </w:rPr>
              <w:t>地址表大小≥</w:t>
            </w:r>
            <w:r>
              <w:rPr>
                <w:rFonts w:ascii="宋体" w:hAnsi="宋体" w:hint="eastAsia"/>
                <w:szCs w:val="21"/>
              </w:rPr>
              <w:t>8K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★为保证设备稳定运行，接口防浪涌能力≥</w:t>
            </w:r>
            <w:r>
              <w:rPr>
                <w:rFonts w:ascii="宋体" w:hAnsi="宋体" w:hint="eastAsia"/>
                <w:szCs w:val="21"/>
              </w:rPr>
              <w:t>10kv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提供厂商官网截图和链接证明并加盖原厂公章；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所投设备具有节能设计，满载工作情况下功耗≤</w:t>
            </w:r>
            <w:r>
              <w:rPr>
                <w:rFonts w:ascii="宋体" w:hAnsi="宋体" w:hint="eastAsia"/>
                <w:szCs w:val="21"/>
              </w:rPr>
              <w:t>17W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工作温度：</w:t>
            </w:r>
            <w:r>
              <w:rPr>
                <w:rFonts w:ascii="宋体" w:hAnsi="宋体" w:hint="eastAsia"/>
                <w:szCs w:val="21"/>
              </w:rPr>
              <w:t>-5-55</w:t>
            </w:r>
            <w:r>
              <w:rPr>
                <w:rFonts w:ascii="宋体" w:hAnsi="宋体" w:hint="eastAsia"/>
                <w:szCs w:val="21"/>
              </w:rPr>
              <w:t>°；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支持快速检测链路的通断和光纤链路的单向性，并支持端口下的环路检测功能；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符合国家低碳环保等政策要求，支持</w:t>
            </w:r>
            <w:r>
              <w:rPr>
                <w:rFonts w:ascii="宋体" w:hAnsi="宋体" w:hint="eastAsia"/>
                <w:szCs w:val="21"/>
              </w:rPr>
              <w:t>IEEE 802.3az</w:t>
            </w:r>
            <w:r>
              <w:rPr>
                <w:rFonts w:ascii="宋体" w:hAnsi="宋体" w:hint="eastAsia"/>
                <w:szCs w:val="21"/>
              </w:rPr>
              <w:t>标准的</w:t>
            </w:r>
            <w:r>
              <w:rPr>
                <w:rFonts w:ascii="宋体" w:hAnsi="宋体" w:hint="eastAsia"/>
                <w:szCs w:val="21"/>
              </w:rPr>
              <w:t>EEE</w:t>
            </w:r>
            <w:r>
              <w:rPr>
                <w:rFonts w:ascii="宋体" w:hAnsi="宋体" w:hint="eastAsia"/>
                <w:szCs w:val="21"/>
              </w:rPr>
              <w:t>节能技术；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支持</w:t>
            </w:r>
            <w:r>
              <w:rPr>
                <w:rFonts w:ascii="宋体" w:hAnsi="宋体" w:hint="eastAsia"/>
                <w:szCs w:val="21"/>
              </w:rPr>
              <w:t>SNMP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CLI(Telnet/Console)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Syslog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NTP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TFTP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Web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★考虑设备兼容性、项目实施、交付及售后服务，与所投汇聚交换机需为同一品牌；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资质要求：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提供国家强制性</w:t>
            </w:r>
            <w:r>
              <w:rPr>
                <w:rFonts w:ascii="宋体" w:hAnsi="宋体" w:hint="eastAsia"/>
                <w:szCs w:val="21"/>
              </w:rPr>
              <w:t>3C</w:t>
            </w:r>
            <w:r>
              <w:rPr>
                <w:rFonts w:ascii="宋体" w:hAnsi="宋体" w:hint="eastAsia"/>
                <w:szCs w:val="21"/>
              </w:rPr>
              <w:t>认证证书复印件并加盖原厂公章；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千兆光纤收发器</w:t>
            </w:r>
          </w:p>
        </w:tc>
        <w:tc>
          <w:tcPr>
            <w:tcW w:w="6381" w:type="dxa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口千兆光纤收发器工业导轨式接收机，光口：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个千兆光口，距离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公里，</w:t>
            </w:r>
            <w:r>
              <w:rPr>
                <w:rFonts w:ascii="宋体" w:hAnsi="宋体" w:hint="eastAsia"/>
                <w:szCs w:val="21"/>
              </w:rPr>
              <w:t>FC</w:t>
            </w:r>
            <w:r>
              <w:rPr>
                <w:rFonts w:ascii="宋体" w:hAnsi="宋体" w:hint="eastAsia"/>
                <w:szCs w:val="21"/>
              </w:rPr>
              <w:t>口，单模单纤；电口：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个千兆网口；安装方式：工业导轨式；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芯单模光缆</w:t>
            </w:r>
          </w:p>
        </w:tc>
        <w:tc>
          <w:tcPr>
            <w:tcW w:w="6381" w:type="dxa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国标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超五类双绞线</w:t>
            </w:r>
          </w:p>
        </w:tc>
        <w:tc>
          <w:tcPr>
            <w:tcW w:w="6381" w:type="dxa"/>
            <w:vAlign w:val="center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ANSI/TIA/EIA-568-C.2  100MHz</w:t>
            </w:r>
            <w:r>
              <w:rPr>
                <w:rFonts w:ascii="宋体" w:hAnsi="宋体" w:hint="eastAsia"/>
                <w:szCs w:val="21"/>
              </w:rPr>
              <w:t>带宽测试要求，可扩展到</w:t>
            </w:r>
            <w:r>
              <w:rPr>
                <w:rFonts w:ascii="宋体" w:hAnsi="宋体" w:hint="eastAsia"/>
                <w:szCs w:val="21"/>
              </w:rPr>
              <w:t>350MHz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>
              <w:rPr>
                <w:rFonts w:ascii="宋体" w:hAnsi="宋体" w:hint="eastAsia"/>
                <w:szCs w:val="21"/>
              </w:rPr>
              <w:t>采用紧包外护套，即能有效利用管道空间，又能避免划伤里面线对；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</w:t>
            </w:r>
            <w:r>
              <w:rPr>
                <w:rFonts w:ascii="宋体" w:hAnsi="宋体" w:hint="eastAsia"/>
                <w:szCs w:val="21"/>
              </w:rPr>
              <w:t>阻抗：</w:t>
            </w:r>
            <w:r>
              <w:rPr>
                <w:rFonts w:ascii="宋体" w:hAnsi="宋体" w:hint="eastAsia"/>
                <w:szCs w:val="21"/>
              </w:rPr>
              <w:t>(f=1-100MHz)100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15%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r>
              <w:rPr>
                <w:rFonts w:ascii="宋体" w:hAnsi="宋体" w:hint="eastAsia"/>
                <w:szCs w:val="21"/>
              </w:rPr>
              <w:t>单根导体直流电阻：≤</w:t>
            </w:r>
            <w:r>
              <w:rPr>
                <w:rFonts w:ascii="宋体" w:hAnsi="宋体" w:hint="eastAsia"/>
                <w:szCs w:val="21"/>
              </w:rPr>
              <w:t>9.5</w:t>
            </w:r>
            <w:r>
              <w:rPr>
                <w:rFonts w:ascii="宋体" w:hAnsi="宋体" w:hint="eastAsia"/>
                <w:szCs w:val="21"/>
              </w:rPr>
              <w:t>Ω</w:t>
            </w:r>
            <w:r>
              <w:rPr>
                <w:rFonts w:ascii="宋体" w:hAnsi="宋体" w:hint="eastAsia"/>
                <w:szCs w:val="21"/>
              </w:rPr>
              <w:t>/100m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r>
              <w:rPr>
                <w:rFonts w:ascii="宋体" w:hAnsi="宋体" w:hint="eastAsia"/>
                <w:szCs w:val="21"/>
              </w:rPr>
              <w:t>线对直流电阻不平衡：≤</w:t>
            </w:r>
            <w:r>
              <w:rPr>
                <w:rFonts w:ascii="宋体" w:hAnsi="宋体" w:hint="eastAsia"/>
                <w:szCs w:val="21"/>
              </w:rPr>
              <w:t>2.5%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 </w:t>
            </w:r>
            <w:r>
              <w:rPr>
                <w:rFonts w:ascii="宋体" w:hAnsi="宋体" w:hint="eastAsia"/>
                <w:szCs w:val="21"/>
              </w:rPr>
              <w:t>延迟偏差：≤</w:t>
            </w:r>
            <w:r>
              <w:rPr>
                <w:rFonts w:ascii="宋体" w:hAnsi="宋体" w:hint="eastAsia"/>
                <w:szCs w:val="21"/>
              </w:rPr>
              <w:t>45ns/100m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 </w:t>
            </w:r>
            <w:r>
              <w:rPr>
                <w:rFonts w:ascii="宋体" w:hAnsi="宋体" w:hint="eastAsia"/>
                <w:szCs w:val="21"/>
              </w:rPr>
              <w:t>额定传输速率（</w:t>
            </w:r>
            <w:r>
              <w:rPr>
                <w:rFonts w:ascii="宋体" w:hAnsi="宋体" w:hint="eastAsia"/>
                <w:szCs w:val="21"/>
              </w:rPr>
              <w:t>NVP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67%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8. </w:t>
            </w:r>
            <w:r>
              <w:rPr>
                <w:rFonts w:ascii="宋体" w:hAnsi="宋体" w:hint="eastAsia"/>
                <w:szCs w:val="21"/>
              </w:rPr>
              <w:t>绝缘电阻</w:t>
            </w:r>
            <w:r>
              <w:rPr>
                <w:rFonts w:ascii="宋体" w:hAnsi="宋体" w:hint="eastAsia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5000M</w:t>
            </w:r>
            <w:r>
              <w:rPr>
                <w:rFonts w:ascii="宋体" w:hAnsi="宋体" w:hint="eastAsia"/>
                <w:szCs w:val="21"/>
              </w:rPr>
              <w:t>Ω</w:t>
            </w:r>
            <w:r>
              <w:rPr>
                <w:rFonts w:ascii="宋体" w:hAnsi="宋体" w:hint="eastAsia"/>
                <w:szCs w:val="21"/>
              </w:rPr>
              <w:t>/km +20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 xml:space="preserve"> DC (100-500)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9. </w:t>
            </w:r>
            <w:r>
              <w:rPr>
                <w:rFonts w:ascii="宋体" w:hAnsi="宋体" w:hint="eastAsia"/>
                <w:szCs w:val="21"/>
              </w:rPr>
              <w:t>导体材料：无氧圆铜（纯度</w:t>
            </w:r>
            <w:r>
              <w:rPr>
                <w:rFonts w:ascii="宋体" w:hAnsi="宋体" w:hint="eastAsia"/>
                <w:szCs w:val="21"/>
              </w:rPr>
              <w:t>99.99%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10. </w:t>
            </w:r>
            <w:r>
              <w:rPr>
                <w:rFonts w:ascii="宋体" w:hAnsi="宋体" w:hint="eastAsia"/>
                <w:szCs w:val="21"/>
              </w:rPr>
              <w:t>线规：</w:t>
            </w:r>
            <w:r>
              <w:rPr>
                <w:rFonts w:ascii="宋体" w:hAnsi="宋体" w:hint="eastAsia"/>
                <w:szCs w:val="21"/>
              </w:rPr>
              <w:t>24AWG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11. </w:t>
            </w:r>
            <w:r>
              <w:rPr>
                <w:rFonts w:ascii="宋体" w:hAnsi="宋体" w:hint="eastAsia"/>
                <w:szCs w:val="21"/>
              </w:rPr>
              <w:t>护套材料：</w:t>
            </w:r>
            <w:r>
              <w:rPr>
                <w:rFonts w:ascii="宋体" w:hAnsi="宋体" w:hint="eastAsia"/>
                <w:szCs w:val="21"/>
              </w:rPr>
              <w:t xml:space="preserve"> PE 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12. </w:t>
            </w:r>
            <w:r>
              <w:rPr>
                <w:rFonts w:ascii="宋体" w:hAnsi="宋体" w:hint="eastAsia"/>
                <w:szCs w:val="21"/>
              </w:rPr>
              <w:t>★提供《超五类非屏蔽永久链路》相关检验报告</w:t>
            </w:r>
            <w:r>
              <w:rPr>
                <w:rFonts w:ascii="宋体" w:hAnsi="宋体" w:hint="eastAsia"/>
                <w:b/>
                <w:bCs/>
                <w:szCs w:val="21"/>
              </w:rPr>
              <w:t>（提供检验报告复印件加盖原厂公章）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  <w:r>
              <w:rPr>
                <w:rFonts w:ascii="宋体" w:hAnsi="宋体" w:hint="eastAsia"/>
                <w:szCs w:val="21"/>
              </w:rPr>
              <w:t>★所投产品厂家获得中国市场十大综合布线产品品牌奖、综合布线厂家获得过中国能源企业信息化产品技术创新奖、中国智能建筑市场最佳科技创新品牌奖（</w:t>
            </w:r>
            <w:r>
              <w:rPr>
                <w:rFonts w:ascii="宋体" w:hAnsi="宋体" w:hint="eastAsia"/>
                <w:b/>
                <w:bCs/>
                <w:szCs w:val="21"/>
              </w:rPr>
              <w:t>需提供以上证书复印件加盖原厂公章</w:t>
            </w:r>
            <w:r>
              <w:rPr>
                <w:rFonts w:ascii="宋体" w:hAnsi="宋体" w:hint="eastAsia"/>
                <w:szCs w:val="21"/>
              </w:rPr>
              <w:t>）；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05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电源线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二芯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381" w:type="dxa"/>
            <w:vAlign w:val="center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国标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PVC</w:t>
            </w:r>
            <w:r>
              <w:rPr>
                <w:rFonts w:ascii="宋体" w:hAnsi="宋体" w:hint="eastAsia"/>
                <w:szCs w:val="21"/>
              </w:rPr>
              <w:t>线管</w:t>
            </w:r>
          </w:p>
        </w:tc>
        <w:tc>
          <w:tcPr>
            <w:tcW w:w="6381" w:type="dxa"/>
            <w:vAlign w:val="center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国标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辅材</w:t>
            </w:r>
          </w:p>
        </w:tc>
        <w:tc>
          <w:tcPr>
            <w:tcW w:w="6381" w:type="dxa"/>
            <w:vAlign w:val="center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国标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7EBA">
        <w:trPr>
          <w:trHeight w:val="240"/>
        </w:trPr>
        <w:tc>
          <w:tcPr>
            <w:tcW w:w="798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734" w:type="dxa"/>
            <w:vAlign w:val="center"/>
          </w:tcPr>
          <w:p w:rsidR="00957EBA" w:rsidRDefault="008D4D5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光纤预埋</w:t>
            </w:r>
          </w:p>
        </w:tc>
        <w:tc>
          <w:tcPr>
            <w:tcW w:w="6381" w:type="dxa"/>
            <w:vAlign w:val="center"/>
          </w:tcPr>
          <w:p w:rsidR="00957EBA" w:rsidRDefault="008D4D53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根据业主方要求施工</w:t>
            </w:r>
          </w:p>
        </w:tc>
        <w:tc>
          <w:tcPr>
            <w:tcW w:w="804" w:type="dxa"/>
            <w:vAlign w:val="center"/>
          </w:tcPr>
          <w:p w:rsidR="00957EBA" w:rsidRDefault="00957EB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57EBA" w:rsidRDefault="00957EBA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957EBA" w:rsidRDefault="008D4D53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lastRenderedPageBreak/>
        <w:t>注：</w:t>
      </w:r>
    </w:p>
    <w:p w:rsidR="00957EBA" w:rsidRDefault="008D4D53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技术参数带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★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技术参数投标人必须完全满足（需按照上表要求提交相关证明材料），否则其投标文件被视为不响应，做废标处理。</w:t>
      </w:r>
    </w:p>
    <w:p w:rsidR="00957EBA" w:rsidRDefault="00957EBA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957EBA" w:rsidRDefault="008D4D53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中标后签订合同前，中标人须向采购单位提供监控产品（高清红外筒机、全局摄像机、高清红外球机、高清红外半球、32路8盘位网络硬盘录像机）及交换机产品（汇聚交换机、千兆交换机）厂家针对本项目授权书及三年质保承诺函，并加盖原厂公章。</w:t>
      </w:r>
    </w:p>
    <w:p w:rsidR="00957EBA" w:rsidRDefault="00957EBA">
      <w:pPr>
        <w:widowControl/>
        <w:jc w:val="left"/>
        <w:rPr>
          <w:rFonts w:ascii="宋体" w:hAnsi="宋体"/>
          <w:b/>
          <w:bCs/>
          <w:szCs w:val="21"/>
        </w:rPr>
      </w:pPr>
    </w:p>
    <w:p w:rsidR="00957EBA" w:rsidRDefault="008D4D53">
      <w:pPr>
        <w:snapToGrid w:val="0"/>
        <w:spacing w:line="4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、实施要求或标准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3.1</w:t>
      </w:r>
      <w:r>
        <w:rPr>
          <w:rFonts w:ascii="宋体" w:hAnsi="宋体" w:hint="eastAsia"/>
          <w:bCs/>
          <w:szCs w:val="21"/>
        </w:rPr>
        <w:t>管、线器材布线方案及要求：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采购目录中所有线材按数</w:t>
      </w:r>
      <w:r w:rsidR="00622BB2">
        <w:rPr>
          <w:rFonts w:ascii="宋体" w:hAnsi="宋体" w:hint="eastAsia"/>
          <w:bCs/>
          <w:szCs w:val="21"/>
        </w:rPr>
        <w:t>量进场，所有管、线材中未列出的辅材如弯头、线卡之类，标书中不一一</w:t>
      </w:r>
      <w:r>
        <w:rPr>
          <w:rFonts w:ascii="宋体" w:hAnsi="宋体" w:hint="eastAsia"/>
          <w:bCs/>
          <w:szCs w:val="21"/>
        </w:rPr>
        <w:t>列出。中标方需按工程规范自行配置。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参标方可于开标前联系采购方实地考查，自行测算工程中布线数量。对线材有疑问的事前向采购方提出。否则，工程中管线等材料不足的中标方按中标的品牌补足。采购方不另行增补费用。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3.2 </w:t>
      </w:r>
      <w:r>
        <w:rPr>
          <w:rFonts w:ascii="宋体" w:hAnsi="宋体" w:hint="eastAsia"/>
          <w:bCs/>
          <w:szCs w:val="21"/>
        </w:rPr>
        <w:t>摄像头安装及布线要求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摄像头布线原则上电源、网线分开，按横平竖直原则套管布线。特殊情况需征求采购方同意后方可施工布线。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3.3</w:t>
      </w:r>
      <w:r>
        <w:rPr>
          <w:rFonts w:ascii="宋体" w:hAnsi="宋体" w:hint="eastAsia"/>
          <w:bCs/>
          <w:szCs w:val="21"/>
        </w:rPr>
        <w:t>施工中尽量减少对原有墙体、地面、顶面的破坏，施工完毕修复原有设施，恢复墙体、地面、顶面原貌。</w:t>
      </w:r>
    </w:p>
    <w:p w:rsidR="00957EBA" w:rsidRDefault="00957EBA">
      <w:pPr>
        <w:snapToGrid w:val="0"/>
        <w:spacing w:line="460" w:lineRule="exact"/>
        <w:rPr>
          <w:rFonts w:ascii="宋体" w:hAnsi="宋体"/>
          <w:bCs/>
          <w:szCs w:val="21"/>
        </w:rPr>
      </w:pPr>
    </w:p>
    <w:p w:rsidR="00957EBA" w:rsidRDefault="00622BB2">
      <w:pPr>
        <w:snapToGrid w:val="0"/>
        <w:spacing w:line="4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="008D4D53">
        <w:rPr>
          <w:rFonts w:ascii="宋体" w:hAnsi="宋体" w:hint="eastAsia"/>
          <w:b/>
          <w:szCs w:val="21"/>
        </w:rPr>
        <w:t>、商务需求（合同主要条款）</w:t>
      </w:r>
    </w:p>
    <w:p w:rsidR="00957EBA" w:rsidRDefault="008D4D53">
      <w:pPr>
        <w:snapToGrid w:val="0"/>
        <w:spacing w:line="46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、供货要求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1.1</w:t>
      </w:r>
      <w:r>
        <w:rPr>
          <w:rFonts w:ascii="宋体" w:hAnsi="宋体" w:cs="Tahoma" w:hint="eastAsia"/>
          <w:color w:val="000000"/>
          <w:szCs w:val="21"/>
        </w:rPr>
        <w:t>合同签订：中标通知书发出后在通知书规定时间完成合同签订工作。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1.2</w:t>
      </w:r>
      <w:r>
        <w:rPr>
          <w:rFonts w:ascii="宋体" w:hAnsi="宋体" w:cs="Tahoma" w:hint="eastAsia"/>
          <w:color w:val="000000"/>
          <w:szCs w:val="21"/>
        </w:rPr>
        <w:t>交货时间：合同签订</w:t>
      </w:r>
      <w:r>
        <w:rPr>
          <w:rFonts w:ascii="宋体" w:hAnsi="宋体" w:cs="Tahoma" w:hint="eastAsia"/>
          <w:color w:val="FF0000"/>
          <w:szCs w:val="21"/>
          <w:u w:val="single"/>
        </w:rPr>
        <w:t>20</w:t>
      </w:r>
      <w:r>
        <w:rPr>
          <w:rFonts w:ascii="宋体" w:hAnsi="宋体" w:cs="Tahoma" w:hint="eastAsia"/>
          <w:color w:val="000000"/>
          <w:szCs w:val="21"/>
        </w:rPr>
        <w:t>日内，并按时完成全部货物的供货、安装及调试工作。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1.3</w:t>
      </w:r>
      <w:r>
        <w:rPr>
          <w:rFonts w:ascii="宋体" w:hAnsi="宋体" w:cs="Tahoma" w:hint="eastAsia"/>
          <w:color w:val="000000"/>
          <w:szCs w:val="21"/>
        </w:rPr>
        <w:t>交货地点：采购单位指定地点。</w:t>
      </w:r>
    </w:p>
    <w:p w:rsidR="00957EBA" w:rsidRDefault="008D4D53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Tahoma" w:hint="eastAsia"/>
          <w:b/>
          <w:bCs/>
          <w:color w:val="000000"/>
          <w:szCs w:val="21"/>
        </w:rPr>
        <w:t>2</w:t>
      </w:r>
      <w:r>
        <w:rPr>
          <w:rFonts w:ascii="宋体" w:hAnsi="宋体" w:cs="Tahoma" w:hint="eastAsia"/>
          <w:b/>
          <w:bCs/>
          <w:color w:val="000000"/>
          <w:szCs w:val="21"/>
        </w:rPr>
        <w:t>、报价：</w:t>
      </w:r>
      <w:r>
        <w:rPr>
          <w:rFonts w:ascii="宋体" w:hAnsi="宋体" w:cs="宋体" w:hint="eastAsia"/>
          <w:color w:val="000000"/>
          <w:szCs w:val="21"/>
        </w:rPr>
        <w:t>应包含但不限于所投货物、服务、保险、税费、包装、加工及加工损耗、运输、现场落地、安装及安装损耗、调试、培训、验收和交付后约定期限内免费质保等所发生的一切应有费用。报价为签订合同的依据。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b/>
          <w:bCs/>
          <w:color w:val="000000"/>
          <w:szCs w:val="21"/>
        </w:rPr>
      </w:pPr>
      <w:r>
        <w:rPr>
          <w:rFonts w:ascii="宋体" w:hAnsi="宋体" w:cs="Tahoma" w:hint="eastAsia"/>
          <w:b/>
          <w:bCs/>
          <w:color w:val="000000"/>
          <w:szCs w:val="21"/>
        </w:rPr>
        <w:t>除以上具体要求外，本项目报价还包括以下内容：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lastRenderedPageBreak/>
        <w:t>2.1</w:t>
      </w:r>
      <w:r>
        <w:rPr>
          <w:rFonts w:ascii="宋体" w:hAnsi="宋体" w:cs="Tahoma" w:hint="eastAsia"/>
          <w:color w:val="000000"/>
          <w:szCs w:val="21"/>
        </w:rPr>
        <w:t>设备材料价（包括要求工程范围内的设备、备品备件及专用工具等的价格并包括各种税费、运杂费、保险费、调试费等）。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2.2</w:t>
      </w:r>
      <w:r>
        <w:rPr>
          <w:rFonts w:ascii="宋体" w:hAnsi="宋体" w:cs="Tahoma" w:hint="eastAsia"/>
          <w:color w:val="000000"/>
          <w:szCs w:val="21"/>
        </w:rPr>
        <w:t>安装费用。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2.3</w:t>
      </w:r>
      <w:r>
        <w:rPr>
          <w:rFonts w:ascii="宋体" w:hAnsi="宋体" w:cs="Tahoma" w:hint="eastAsia"/>
          <w:color w:val="000000"/>
          <w:szCs w:val="21"/>
        </w:rPr>
        <w:t>调试费用。</w:t>
      </w:r>
    </w:p>
    <w:p w:rsidR="00957EBA" w:rsidRDefault="008D4D53">
      <w:pPr>
        <w:spacing w:line="360" w:lineRule="auto"/>
        <w:ind w:firstLineChars="225" w:firstLine="473"/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2.4</w:t>
      </w:r>
      <w:r>
        <w:rPr>
          <w:rFonts w:ascii="宋体" w:hAnsi="宋体" w:cs="Tahoma" w:hint="eastAsia"/>
          <w:color w:val="000000"/>
          <w:szCs w:val="21"/>
        </w:rPr>
        <w:t>现场可能发生的临时设施费等各种临时费用及其它费用。</w:t>
      </w:r>
    </w:p>
    <w:p w:rsidR="00957EBA" w:rsidRDefault="008D4D53">
      <w:pPr>
        <w:spacing w:line="360" w:lineRule="auto"/>
        <w:ind w:firstLineChars="225" w:firstLine="473"/>
        <w:rPr>
          <w:rFonts w:ascii="Arial" w:hAnsi="宋体" w:cs="Arial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2.5</w:t>
      </w:r>
      <w:r>
        <w:rPr>
          <w:rFonts w:ascii="Arial" w:hAnsi="宋体" w:cs="Arial"/>
          <w:color w:val="000000"/>
          <w:szCs w:val="21"/>
        </w:rPr>
        <w:t>供应商的报价不得超过采购预算，否则视为无效报价。</w:t>
      </w:r>
    </w:p>
    <w:p w:rsidR="00957EBA" w:rsidRDefault="008D4D53">
      <w:pPr>
        <w:snapToGrid w:val="0"/>
        <w:spacing w:line="46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、检测验收</w:t>
      </w:r>
    </w:p>
    <w:p w:rsidR="00957EBA" w:rsidRDefault="008D4D53">
      <w:pPr>
        <w:spacing w:line="360" w:lineRule="auto"/>
        <w:ind w:firstLineChars="224" w:firstLine="470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货物验收：本项目</w:t>
      </w:r>
      <w:r>
        <w:rPr>
          <w:rFonts w:ascii="Arial" w:hAnsi="宋体" w:cs="Arial" w:hint="eastAsia"/>
          <w:color w:val="000000"/>
          <w:szCs w:val="21"/>
        </w:rPr>
        <w:t>完工后</w:t>
      </w:r>
      <w:r>
        <w:rPr>
          <w:rFonts w:ascii="Arial" w:hAnsi="宋体" w:cs="Arial"/>
          <w:color w:val="000000"/>
          <w:szCs w:val="21"/>
        </w:rPr>
        <w:t>，经有关部门按设备验收标准检验合格，采购单位方能组织验收并填写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宋体" w:cs="Arial"/>
          <w:color w:val="000000"/>
          <w:szCs w:val="21"/>
        </w:rPr>
        <w:t>合格验收单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宋体" w:cs="Arial"/>
          <w:color w:val="000000"/>
          <w:szCs w:val="21"/>
        </w:rPr>
        <w:t>，并完成货物所有权的移交工作。</w:t>
      </w:r>
    </w:p>
    <w:p w:rsidR="00957EBA" w:rsidRDefault="008D4D53">
      <w:pPr>
        <w:spacing w:line="360" w:lineRule="auto"/>
        <w:ind w:firstLineChars="225" w:firstLine="473"/>
        <w:rPr>
          <w:rFonts w:ascii="Arial" w:hAnsi="Arial" w:cs="Arial"/>
          <w:color w:val="000000"/>
          <w:szCs w:val="21"/>
        </w:rPr>
      </w:pPr>
      <w:r>
        <w:rPr>
          <w:rFonts w:ascii="Arial" w:hAnsi="宋体" w:cs="Arial" w:hint="eastAsia"/>
          <w:color w:val="000000"/>
          <w:szCs w:val="21"/>
        </w:rPr>
        <w:t>3.1</w:t>
      </w:r>
      <w:r>
        <w:rPr>
          <w:rFonts w:ascii="Arial" w:hAnsi="宋体" w:cs="Arial"/>
          <w:color w:val="000000"/>
          <w:szCs w:val="21"/>
        </w:rPr>
        <w:t>质量验收标准：</w:t>
      </w:r>
      <w:r>
        <w:rPr>
          <w:rFonts w:ascii="Arial" w:hAnsi="宋体" w:cs="Arial" w:hint="eastAsia"/>
          <w:color w:val="000000"/>
          <w:szCs w:val="21"/>
        </w:rPr>
        <w:t>投标</w:t>
      </w:r>
      <w:r>
        <w:rPr>
          <w:rFonts w:ascii="Arial" w:hAnsi="宋体" w:cs="Arial"/>
          <w:color w:val="000000"/>
          <w:szCs w:val="21"/>
        </w:rPr>
        <w:t>文件规定部分，按</w:t>
      </w:r>
      <w:r>
        <w:rPr>
          <w:rFonts w:ascii="Arial" w:hAnsi="宋体" w:cs="Arial" w:hint="eastAsia"/>
          <w:color w:val="000000"/>
          <w:szCs w:val="21"/>
        </w:rPr>
        <w:t>投标</w:t>
      </w:r>
      <w:r>
        <w:rPr>
          <w:rFonts w:ascii="Arial" w:hAnsi="宋体" w:cs="Arial"/>
          <w:color w:val="000000"/>
          <w:szCs w:val="21"/>
        </w:rPr>
        <w:t>文件规定要求验收，</w:t>
      </w:r>
      <w:r>
        <w:rPr>
          <w:rFonts w:ascii="Arial" w:hAnsi="宋体" w:cs="Arial" w:hint="eastAsia"/>
          <w:color w:val="000000"/>
          <w:szCs w:val="21"/>
        </w:rPr>
        <w:t>投标</w:t>
      </w:r>
      <w:r>
        <w:rPr>
          <w:rFonts w:ascii="Arial" w:hAnsi="宋体" w:cs="Arial"/>
          <w:color w:val="000000"/>
          <w:szCs w:val="21"/>
        </w:rPr>
        <w:t>文件未规定部分，严格按照国家权威部门质检标准组织验收。</w:t>
      </w:r>
      <w:r>
        <w:rPr>
          <w:rFonts w:ascii="宋体" w:hAnsi="宋体" w:cs="Arial" w:hint="eastAsia"/>
          <w:szCs w:val="21"/>
        </w:rPr>
        <w:t>没有国家标准、行业标准和企业标准的，按照通常标准或者符合合同目的的特定标准确定。</w:t>
      </w:r>
    </w:p>
    <w:p w:rsidR="00957EBA" w:rsidRDefault="008D4D53">
      <w:pPr>
        <w:spacing w:line="360" w:lineRule="auto"/>
        <w:ind w:firstLineChars="225" w:firstLine="473"/>
        <w:rPr>
          <w:rFonts w:ascii="Arial" w:hAnsi="Arial" w:cs="Arial"/>
          <w:color w:val="000000"/>
          <w:szCs w:val="21"/>
        </w:rPr>
      </w:pPr>
      <w:r>
        <w:rPr>
          <w:rFonts w:ascii="Arial" w:hAnsi="宋体" w:cs="Arial" w:hint="eastAsia"/>
          <w:color w:val="000000"/>
          <w:szCs w:val="21"/>
        </w:rPr>
        <w:t>3.2</w:t>
      </w:r>
      <w:r>
        <w:rPr>
          <w:rFonts w:ascii="Arial" w:hAnsi="宋体" w:cs="Arial" w:hint="eastAsia"/>
          <w:color w:val="000000"/>
          <w:szCs w:val="21"/>
        </w:rPr>
        <w:t>供应商</w:t>
      </w:r>
      <w:r>
        <w:rPr>
          <w:rFonts w:ascii="Arial" w:hAnsi="宋体" w:cs="Arial"/>
          <w:color w:val="000000"/>
          <w:szCs w:val="21"/>
        </w:rPr>
        <w:t>应保证所有货物质量符合技术标准和验收标准。</w:t>
      </w:r>
    </w:p>
    <w:p w:rsidR="00957EBA" w:rsidRDefault="008D4D53">
      <w:pPr>
        <w:spacing w:line="360" w:lineRule="auto"/>
        <w:ind w:firstLineChars="225" w:firstLine="473"/>
        <w:rPr>
          <w:rFonts w:ascii="Arial" w:hAnsi="宋体" w:cs="Arial"/>
          <w:color w:val="000000"/>
          <w:szCs w:val="21"/>
        </w:rPr>
      </w:pPr>
      <w:r>
        <w:rPr>
          <w:rFonts w:ascii="Arial" w:hAnsi="宋体" w:cs="Arial" w:hint="eastAsia"/>
          <w:color w:val="000000"/>
          <w:szCs w:val="21"/>
        </w:rPr>
        <w:t>3.3</w:t>
      </w:r>
      <w:r>
        <w:rPr>
          <w:rFonts w:ascii="Arial" w:hAnsi="宋体" w:cs="Arial" w:hint="eastAsia"/>
          <w:color w:val="000000"/>
          <w:szCs w:val="21"/>
        </w:rPr>
        <w:t>成交供应商</w:t>
      </w:r>
      <w:r>
        <w:rPr>
          <w:rFonts w:ascii="Arial" w:hAnsi="宋体" w:cs="Arial"/>
          <w:color w:val="000000"/>
          <w:szCs w:val="21"/>
        </w:rPr>
        <w:t>应选派专业人员到采购单位指定地点，对提供的货物在有关技术人员配合下对所有货物逐个进行查验，并对设备的性能进行实验和验收。验收人员逐个验收后填写验收报告。</w:t>
      </w:r>
    </w:p>
    <w:p w:rsidR="00957EBA" w:rsidRDefault="008D4D53">
      <w:pPr>
        <w:snapToGrid w:val="0"/>
        <w:spacing w:line="46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、培训</w:t>
      </w:r>
    </w:p>
    <w:p w:rsidR="00957EBA" w:rsidRDefault="008D4D53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宋体" w:hint="eastAsia"/>
          <w:szCs w:val="21"/>
        </w:rPr>
        <w:t>投</w:t>
      </w:r>
      <w:r>
        <w:rPr>
          <w:rFonts w:ascii="Arial" w:hAnsi="宋体" w:cs="Arial" w:hint="eastAsia"/>
          <w:szCs w:val="21"/>
        </w:rPr>
        <w:t>标人</w:t>
      </w:r>
      <w:r>
        <w:rPr>
          <w:rFonts w:ascii="Arial" w:hAnsi="宋体" w:cs="Arial"/>
          <w:szCs w:val="21"/>
        </w:rPr>
        <w:t>一旦成交，应为采购单位提供项目培训，培训具体人数及培训时间双方在合同中约定；</w:t>
      </w:r>
      <w:r>
        <w:rPr>
          <w:rFonts w:ascii="宋体" w:hAnsi="宋体" w:cs="Arial" w:hint="eastAsia"/>
          <w:szCs w:val="21"/>
        </w:rPr>
        <w:t>投标人应提供相应的培训计划，详细说明培训的方式、内容、地点、人数、时间等实质性内容，培训费用由中标人承担，应包括在投标报价中。</w:t>
      </w:r>
    </w:p>
    <w:p w:rsidR="00957EBA" w:rsidRDefault="008D4D53">
      <w:pPr>
        <w:snapToGrid w:val="0"/>
        <w:spacing w:line="46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、售后服务</w:t>
      </w:r>
    </w:p>
    <w:p w:rsidR="00957EBA" w:rsidRDefault="008D4D53">
      <w:pPr>
        <w:snapToGrid w:val="0"/>
        <w:spacing w:line="46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）质保期</w:t>
      </w:r>
    </w:p>
    <w:p w:rsidR="00957EBA" w:rsidRDefault="008D4D53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Arial" w:hAnsi="宋体" w:cs="Arial"/>
          <w:color w:val="000000"/>
          <w:szCs w:val="21"/>
        </w:rPr>
        <w:t>质保期：对</w:t>
      </w:r>
      <w:r>
        <w:rPr>
          <w:rFonts w:ascii="Arial" w:hAnsi="宋体" w:cs="Arial" w:hint="eastAsia"/>
          <w:color w:val="000000"/>
          <w:szCs w:val="21"/>
        </w:rPr>
        <w:t>招标</w:t>
      </w:r>
      <w:r>
        <w:rPr>
          <w:rFonts w:ascii="Arial" w:hAnsi="宋体" w:cs="Arial"/>
          <w:color w:val="000000"/>
          <w:szCs w:val="21"/>
        </w:rPr>
        <w:t>文件中规定的所有</w:t>
      </w:r>
      <w:r>
        <w:rPr>
          <w:rFonts w:ascii="Arial" w:hAnsi="宋体" w:cs="Arial" w:hint="eastAsia"/>
          <w:color w:val="000000"/>
          <w:szCs w:val="21"/>
        </w:rPr>
        <w:t>产品</w:t>
      </w:r>
      <w:r>
        <w:rPr>
          <w:rFonts w:ascii="Arial" w:hAnsi="宋体" w:cs="Arial"/>
          <w:color w:val="000000"/>
          <w:szCs w:val="21"/>
        </w:rPr>
        <w:t>通过最终验收合格次日起计至少</w:t>
      </w:r>
      <w:r>
        <w:rPr>
          <w:rFonts w:ascii="Arial" w:hAnsi="宋体" w:cs="Arial" w:hint="eastAsia"/>
          <w:color w:val="000000"/>
          <w:szCs w:val="21"/>
        </w:rPr>
        <w:t>三</w:t>
      </w:r>
      <w:r>
        <w:rPr>
          <w:rFonts w:ascii="Arial" w:hAnsi="Arial" w:cs="Arial" w:hint="eastAsia"/>
          <w:color w:val="000000"/>
          <w:szCs w:val="21"/>
        </w:rPr>
        <w:t>年</w:t>
      </w:r>
      <w:r>
        <w:rPr>
          <w:rFonts w:ascii="Arial" w:hAnsi="宋体" w:cs="Arial"/>
          <w:color w:val="000000"/>
          <w:szCs w:val="21"/>
        </w:rPr>
        <w:t>的质量保证期</w:t>
      </w:r>
      <w:r>
        <w:rPr>
          <w:rFonts w:ascii="Arial" w:hAnsi="宋体" w:cs="Arial" w:hint="eastAsia"/>
          <w:color w:val="000000"/>
          <w:szCs w:val="21"/>
        </w:rPr>
        <w:t>，</w:t>
      </w:r>
      <w:r>
        <w:rPr>
          <w:rFonts w:ascii="Arial" w:hAnsi="宋体" w:cs="Arial" w:hint="eastAsia"/>
          <w:color w:val="000000"/>
          <w:szCs w:val="21"/>
        </w:rPr>
        <w:lastRenderedPageBreak/>
        <w:t>厂家质保期超过三年的，按厂家质保执行</w:t>
      </w:r>
      <w:r>
        <w:rPr>
          <w:rFonts w:ascii="Arial" w:hAnsi="宋体" w:cs="Arial"/>
          <w:color w:val="000000"/>
          <w:szCs w:val="21"/>
        </w:rPr>
        <w:t>，在此期间，因材料不良、施工质量不良而产生的</w:t>
      </w:r>
      <w:r>
        <w:rPr>
          <w:rFonts w:ascii="Arial" w:hAnsi="宋体" w:cs="Arial" w:hint="eastAsia"/>
          <w:color w:val="000000"/>
          <w:szCs w:val="21"/>
        </w:rPr>
        <w:t>货物</w:t>
      </w:r>
      <w:r>
        <w:rPr>
          <w:rFonts w:ascii="Arial" w:hAnsi="宋体" w:cs="Arial"/>
          <w:color w:val="000000"/>
          <w:szCs w:val="21"/>
        </w:rPr>
        <w:t>损坏或不能正常</w:t>
      </w:r>
      <w:r>
        <w:rPr>
          <w:rFonts w:ascii="Arial" w:hAnsi="宋体" w:cs="Arial" w:hint="eastAsia"/>
          <w:color w:val="000000"/>
          <w:szCs w:val="21"/>
        </w:rPr>
        <w:t>使用</w:t>
      </w:r>
      <w:r>
        <w:rPr>
          <w:rFonts w:ascii="Arial" w:hAnsi="宋体" w:cs="Arial"/>
          <w:color w:val="000000"/>
          <w:szCs w:val="21"/>
        </w:rPr>
        <w:t>，</w:t>
      </w:r>
      <w:r>
        <w:rPr>
          <w:rFonts w:ascii="Arial" w:hAnsi="宋体" w:cs="Arial" w:hint="eastAsia"/>
          <w:color w:val="000000"/>
          <w:szCs w:val="21"/>
        </w:rPr>
        <w:t>成交供应商</w:t>
      </w:r>
      <w:r>
        <w:rPr>
          <w:rFonts w:ascii="Arial" w:hAnsi="宋体" w:cs="Arial"/>
          <w:color w:val="000000"/>
          <w:szCs w:val="21"/>
        </w:rPr>
        <w:t>应包修、包换、包退</w:t>
      </w:r>
      <w:r>
        <w:rPr>
          <w:rFonts w:ascii="Arial" w:hAnsi="宋体" w:cs="Arial" w:hint="eastAsia"/>
          <w:color w:val="000000"/>
          <w:szCs w:val="21"/>
        </w:rPr>
        <w:t>。</w:t>
      </w:r>
    </w:p>
    <w:p w:rsidR="00957EBA" w:rsidRDefault="008D4D53">
      <w:pPr>
        <w:snapToGrid w:val="0"/>
        <w:spacing w:line="44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）故障响应</w:t>
      </w:r>
    </w:p>
    <w:p w:rsidR="00957EBA" w:rsidRDefault="008D4D53">
      <w:pPr>
        <w:snapToGrid w:val="0"/>
        <w:spacing w:line="460" w:lineRule="exact"/>
        <w:ind w:firstLineChars="200" w:firstLine="420"/>
        <w:rPr>
          <w:rFonts w:ascii="Arial" w:hAnsi="宋体" w:cs="Arial"/>
          <w:szCs w:val="21"/>
        </w:rPr>
      </w:pPr>
      <w:r>
        <w:rPr>
          <w:rFonts w:ascii="Arial" w:hAnsi="宋体" w:cs="Arial"/>
          <w:szCs w:val="21"/>
        </w:rPr>
        <w:t>质保期内</w:t>
      </w:r>
      <w:r>
        <w:rPr>
          <w:rFonts w:ascii="Arial" w:hAnsi="宋体" w:cs="Arial" w:hint="eastAsia"/>
          <w:szCs w:val="21"/>
        </w:rPr>
        <w:t>对采购单位的服务通知，供应商在接报后</w:t>
      </w:r>
      <w:r>
        <w:rPr>
          <w:rFonts w:ascii="Arial" w:hAnsi="宋体" w:cs="Arial" w:hint="eastAsia"/>
          <w:szCs w:val="21"/>
          <w:u w:val="single"/>
        </w:rPr>
        <w:t>2</w:t>
      </w:r>
      <w:r>
        <w:rPr>
          <w:rFonts w:ascii="Arial" w:hAnsi="宋体" w:cs="Arial" w:hint="eastAsia"/>
          <w:szCs w:val="21"/>
        </w:rPr>
        <w:t>小时内响应，</w:t>
      </w:r>
      <w:r>
        <w:rPr>
          <w:rFonts w:ascii="Arial" w:hAnsi="宋体" w:cs="Arial" w:hint="eastAsia"/>
          <w:szCs w:val="21"/>
          <w:u w:val="single"/>
        </w:rPr>
        <w:t>12</w:t>
      </w:r>
      <w:r>
        <w:rPr>
          <w:rFonts w:ascii="Arial" w:hAnsi="宋体" w:cs="Arial" w:hint="eastAsia"/>
          <w:szCs w:val="21"/>
        </w:rPr>
        <w:t>小时内到达现场，</w:t>
      </w:r>
      <w:r>
        <w:rPr>
          <w:rFonts w:ascii="Arial" w:hAnsi="宋体" w:cs="Arial" w:hint="eastAsia"/>
          <w:szCs w:val="21"/>
          <w:u w:val="single"/>
        </w:rPr>
        <w:t>3</w:t>
      </w:r>
      <w:r>
        <w:rPr>
          <w:rFonts w:ascii="Arial" w:hAnsi="宋体" w:cs="Arial" w:hint="eastAsia"/>
          <w:szCs w:val="21"/>
        </w:rPr>
        <w:t>小时内处理完毕。若在</w:t>
      </w:r>
      <w:r>
        <w:rPr>
          <w:rFonts w:ascii="Arial" w:hAnsi="宋体" w:cs="Arial" w:hint="eastAsia"/>
          <w:szCs w:val="21"/>
          <w:u w:val="single"/>
        </w:rPr>
        <w:t xml:space="preserve">  48  </w:t>
      </w:r>
      <w:r>
        <w:rPr>
          <w:rFonts w:ascii="Arial" w:hAnsi="宋体" w:cs="Arial" w:hint="eastAsia"/>
          <w:szCs w:val="21"/>
        </w:rPr>
        <w:t>小时内仍未能有效解决，供应商须免费提供同档次的设备予采购单位临时使用。</w:t>
      </w:r>
    </w:p>
    <w:p w:rsidR="00957EBA" w:rsidRDefault="008D4D53">
      <w:pPr>
        <w:snapToGrid w:val="0"/>
        <w:spacing w:line="46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szCs w:val="21"/>
        </w:rPr>
        <w:t>付款方式</w:t>
      </w:r>
    </w:p>
    <w:p w:rsidR="00957EBA" w:rsidRDefault="008D4D53">
      <w:pPr>
        <w:spacing w:line="4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货物供货完毕，且验收合格后，付至合同总价款的</w:t>
      </w:r>
      <w:r>
        <w:rPr>
          <w:rFonts w:ascii="宋体" w:hAnsi="宋体" w:hint="eastAsia"/>
          <w:szCs w:val="21"/>
          <w:u w:val="single"/>
        </w:rPr>
        <w:t>95%</w:t>
      </w:r>
      <w:r>
        <w:rPr>
          <w:rFonts w:ascii="宋体" w:hAnsi="宋体" w:hint="eastAsia"/>
          <w:szCs w:val="21"/>
        </w:rPr>
        <w:t>，余下</w:t>
      </w:r>
      <w:r>
        <w:rPr>
          <w:rFonts w:ascii="宋体" w:hAnsi="宋体" w:hint="eastAsia"/>
          <w:szCs w:val="21"/>
          <w:u w:val="single"/>
        </w:rPr>
        <w:t>5%</w:t>
      </w:r>
      <w:r>
        <w:rPr>
          <w:rFonts w:ascii="宋体" w:hAnsi="宋体" w:hint="eastAsia"/>
          <w:szCs w:val="21"/>
        </w:rPr>
        <w:t>验收合格之日起一年后无质量问题后一次性付清，不计利息。</w:t>
      </w:r>
    </w:p>
    <w:p w:rsidR="00957EBA" w:rsidRDefault="00957EBA"/>
    <w:sectPr w:rsidR="00957EBA" w:rsidSect="006217B1">
      <w:footerReference w:type="even" r:id="rId8"/>
      <w:footerReference w:type="default" r:id="rId9"/>
      <w:pgSz w:w="11906" w:h="16838"/>
      <w:pgMar w:top="1701" w:right="1588" w:bottom="1588" w:left="1588" w:header="851" w:footer="107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B7" w:rsidRDefault="00194AB7">
      <w:r>
        <w:separator/>
      </w:r>
    </w:p>
  </w:endnote>
  <w:endnote w:type="continuationSeparator" w:id="1">
    <w:p w:rsidR="00194AB7" w:rsidRDefault="0019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BA" w:rsidRDefault="008D4D53">
    <w:pPr>
      <w:pStyle w:val="a3"/>
      <w:ind w:firstLineChars="150" w:firstLine="360"/>
      <w:rPr>
        <w:rFonts w:ascii="宋体" w:hAnsi="宋体"/>
        <w:sz w:val="24"/>
        <w:szCs w:val="24"/>
      </w:rPr>
    </w:pPr>
    <w:r>
      <w:rPr>
        <w:rFonts w:ascii="宋体" w:hAnsi="宋体" w:hint="eastAsia"/>
        <w:kern w:val="0"/>
        <w:sz w:val="24"/>
        <w:szCs w:val="24"/>
      </w:rPr>
      <w:t>—</w:t>
    </w:r>
    <w:r w:rsidR="00786AB8"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 w:rsidR="00786AB8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14</w:t>
    </w:r>
    <w:r w:rsidR="00786AB8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BA" w:rsidRDefault="008D4D53">
    <w:pPr>
      <w:pStyle w:val="a3"/>
      <w:ind w:rightChars="150" w:right="315"/>
      <w:jc w:val="right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 w:rsidR="00786AB8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</w:instrText>
    </w:r>
    <w:r w:rsidR="00786AB8">
      <w:rPr>
        <w:rFonts w:ascii="宋体" w:hAnsi="宋体"/>
        <w:sz w:val="28"/>
        <w:szCs w:val="28"/>
      </w:rPr>
      <w:fldChar w:fldCharType="separate"/>
    </w:r>
    <w:r w:rsidR="00CD7547">
      <w:rPr>
        <w:rStyle w:val="a6"/>
        <w:rFonts w:ascii="宋体" w:hAnsi="宋体"/>
        <w:noProof/>
        <w:sz w:val="28"/>
        <w:szCs w:val="28"/>
      </w:rPr>
      <w:t>1</w:t>
    </w:r>
    <w:r w:rsidR="00786AB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B7" w:rsidRDefault="00194AB7">
      <w:r>
        <w:separator/>
      </w:r>
    </w:p>
  </w:footnote>
  <w:footnote w:type="continuationSeparator" w:id="1">
    <w:p w:rsidR="00194AB7" w:rsidRDefault="00194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70D1"/>
    <w:multiLevelType w:val="singleLevel"/>
    <w:tmpl w:val="6FD570D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97E2D"/>
    <w:rsid w:val="00012CEA"/>
    <w:rsid w:val="00182803"/>
    <w:rsid w:val="00194AB7"/>
    <w:rsid w:val="006217B1"/>
    <w:rsid w:val="00622BB2"/>
    <w:rsid w:val="00786AB8"/>
    <w:rsid w:val="008D4D53"/>
    <w:rsid w:val="00957EBA"/>
    <w:rsid w:val="00CD7547"/>
    <w:rsid w:val="02515D56"/>
    <w:rsid w:val="16597E2D"/>
    <w:rsid w:val="1F8842C7"/>
    <w:rsid w:val="22F27E72"/>
    <w:rsid w:val="3B0F309B"/>
    <w:rsid w:val="47F76754"/>
    <w:rsid w:val="5AFE3EF0"/>
    <w:rsid w:val="5B013FF4"/>
    <w:rsid w:val="601A5C32"/>
    <w:rsid w:val="62705A6A"/>
    <w:rsid w:val="6B720979"/>
    <w:rsid w:val="6D866241"/>
    <w:rsid w:val="76FC6F71"/>
    <w:rsid w:val="7751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Definition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7B1"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621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6217B1"/>
  </w:style>
  <w:style w:type="character" w:styleId="a6">
    <w:name w:val="page number"/>
    <w:basedOn w:val="a0"/>
    <w:rsid w:val="006217B1"/>
  </w:style>
  <w:style w:type="character" w:styleId="a7">
    <w:name w:val="FollowedHyperlink"/>
    <w:basedOn w:val="a0"/>
    <w:qFormat/>
    <w:rsid w:val="006217B1"/>
    <w:rPr>
      <w:color w:val="800080"/>
      <w:u w:val="none"/>
    </w:rPr>
  </w:style>
  <w:style w:type="character" w:styleId="a8">
    <w:name w:val="Emphasis"/>
    <w:basedOn w:val="a0"/>
    <w:qFormat/>
    <w:rsid w:val="006217B1"/>
  </w:style>
  <w:style w:type="character" w:styleId="HTML">
    <w:name w:val="HTML Definition"/>
    <w:basedOn w:val="a0"/>
    <w:qFormat/>
    <w:rsid w:val="006217B1"/>
  </w:style>
  <w:style w:type="character" w:styleId="HTML0">
    <w:name w:val="HTML Typewriter"/>
    <w:basedOn w:val="a0"/>
    <w:rsid w:val="006217B1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6217B1"/>
  </w:style>
  <w:style w:type="character" w:styleId="HTML2">
    <w:name w:val="HTML Variable"/>
    <w:basedOn w:val="a0"/>
    <w:qFormat/>
    <w:rsid w:val="006217B1"/>
  </w:style>
  <w:style w:type="character" w:styleId="a9">
    <w:name w:val="Hyperlink"/>
    <w:basedOn w:val="a0"/>
    <w:qFormat/>
    <w:rsid w:val="006217B1"/>
    <w:rPr>
      <w:color w:val="0000FF"/>
      <w:u w:val="none"/>
    </w:rPr>
  </w:style>
  <w:style w:type="character" w:styleId="HTML3">
    <w:name w:val="HTML Code"/>
    <w:basedOn w:val="a0"/>
    <w:rsid w:val="006217B1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6217B1"/>
  </w:style>
  <w:style w:type="character" w:styleId="HTML5">
    <w:name w:val="HTML Keyboard"/>
    <w:basedOn w:val="a0"/>
    <w:rsid w:val="006217B1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qFormat/>
    <w:rsid w:val="006217B1"/>
    <w:rPr>
      <w:rFonts w:ascii="monospace" w:eastAsia="monospace" w:hAnsi="monospace" w:cs="monospace" w:hint="default"/>
    </w:rPr>
  </w:style>
  <w:style w:type="paragraph" w:styleId="aa">
    <w:name w:val="header"/>
    <w:basedOn w:val="a"/>
    <w:link w:val="Char"/>
    <w:rsid w:val="00622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622BB2"/>
    <w:rPr>
      <w:rFonts w:ascii="Calibri" w:eastAsia="微软雅黑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cp:lastPrinted>2019-08-12T11:13:00Z</cp:lastPrinted>
  <dcterms:created xsi:type="dcterms:W3CDTF">2019-08-16T03:02:00Z</dcterms:created>
  <dcterms:modified xsi:type="dcterms:W3CDTF">2019-08-16T06:22:00Z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